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6671F" w14:textId="77777777" w:rsidR="00FC0AA2" w:rsidRPr="0000090C" w:rsidRDefault="00FC0AA2" w:rsidP="0029589A">
      <w:pPr>
        <w:spacing w:after="0" w:line="240" w:lineRule="auto"/>
        <w:jc w:val="both"/>
        <w:rPr>
          <w:rFonts w:ascii="Times New Roman" w:hAnsi="Times New Roman" w:cs="Times New Roman"/>
          <w:color w:val="A6A6A6" w:themeColor="background1" w:themeShade="A6"/>
          <w:sz w:val="24"/>
          <w:szCs w:val="24"/>
        </w:rPr>
      </w:pPr>
    </w:p>
    <w:p w14:paraId="3379067A" w14:textId="77777777" w:rsidR="00740CA1" w:rsidRPr="00B21443" w:rsidRDefault="00740CA1" w:rsidP="00740CA1">
      <w:pPr>
        <w:spacing w:after="0" w:line="360" w:lineRule="auto"/>
        <w:jc w:val="both"/>
        <w:rPr>
          <w:rFonts w:ascii="Times New Roman" w:eastAsia="PMingLiU" w:hAnsi="Times New Roman"/>
          <w:b/>
          <w:bCs/>
          <w:sz w:val="24"/>
          <w:szCs w:val="24"/>
          <w:lang w:eastAsia="zh-CN"/>
        </w:rPr>
      </w:pPr>
      <w:r w:rsidRPr="00B21443">
        <w:rPr>
          <w:rFonts w:ascii="Times New Roman" w:eastAsia="PMingLiU" w:hAnsi="Times New Roman"/>
          <w:b/>
          <w:bCs/>
          <w:sz w:val="24"/>
          <w:szCs w:val="24"/>
          <w:lang w:eastAsia="zh-CN"/>
        </w:rPr>
        <w:t>EK: Görüş ve Değerlendirmelerimiz.</w:t>
      </w:r>
    </w:p>
    <w:p w14:paraId="44FA4EBC" w14:textId="6C4C274C" w:rsidR="00740CA1" w:rsidRPr="00B21443" w:rsidRDefault="00740CA1" w:rsidP="00740CA1">
      <w:pPr>
        <w:pStyle w:val="ListeParagraf"/>
        <w:numPr>
          <w:ilvl w:val="0"/>
          <w:numId w:val="41"/>
        </w:numPr>
        <w:tabs>
          <w:tab w:val="left" w:pos="851"/>
        </w:tabs>
        <w:suppressAutoHyphens/>
        <w:spacing w:after="0" w:line="240" w:lineRule="auto"/>
        <w:ind w:left="0" w:firstLine="567"/>
        <w:jc w:val="both"/>
        <w:rPr>
          <w:rFonts w:ascii="Times New Roman" w:hAnsi="Times New Roman"/>
          <w:sz w:val="24"/>
          <w:szCs w:val="24"/>
        </w:rPr>
      </w:pPr>
      <w:r w:rsidRPr="00B21443">
        <w:rPr>
          <w:rFonts w:ascii="Times New Roman" w:hAnsi="Times New Roman"/>
          <w:b/>
          <w:bCs/>
          <w:sz w:val="24"/>
          <w:szCs w:val="24"/>
        </w:rPr>
        <w:t xml:space="preserve">Bilgi Teknolojileri ve İletişim Kurulu’nun </w:t>
      </w:r>
      <w:hyperlink r:id="rId8" w:history="1">
        <w:r w:rsidRPr="00B21443">
          <w:rPr>
            <w:rFonts w:ascii="Times New Roman" w:hAnsi="Times New Roman"/>
            <w:b/>
            <w:bCs/>
            <w:sz w:val="24"/>
            <w:szCs w:val="24"/>
          </w:rPr>
          <w:t>21.06.2018 tarihli ve 2018/DK-THD/190</w:t>
        </w:r>
      </w:hyperlink>
      <w:r w:rsidRPr="00B21443">
        <w:rPr>
          <w:rFonts w:ascii="Times New Roman" w:hAnsi="Times New Roman"/>
          <w:b/>
          <w:bCs/>
          <w:sz w:val="24"/>
          <w:szCs w:val="24"/>
        </w:rPr>
        <w:t xml:space="preserve"> sayılı Kararı ile onaylanan</w:t>
      </w:r>
      <w:r w:rsidR="00CD4A0D">
        <w:rPr>
          <w:rFonts w:ascii="Times New Roman" w:hAnsi="Times New Roman"/>
          <w:b/>
          <w:bCs/>
          <w:sz w:val="24"/>
          <w:szCs w:val="24"/>
        </w:rPr>
        <w:t xml:space="preserve"> </w:t>
      </w:r>
      <w:r w:rsidR="00CD4A0D">
        <w:rPr>
          <w:rFonts w:ascii="Times New Roman" w:hAnsi="Times New Roman"/>
          <w:b/>
          <w:bCs/>
          <w:sz w:val="24"/>
          <w:szCs w:val="24"/>
        </w:rPr>
        <w:t>19.12.2024 tarihli ve 2024/DK-THD/492 sayılı Kurul Kararı ile değişik</w:t>
      </w:r>
      <w:r w:rsidRPr="00B21443">
        <w:rPr>
          <w:rFonts w:ascii="Times New Roman" w:hAnsi="Times New Roman"/>
          <w:b/>
          <w:bCs/>
          <w:sz w:val="24"/>
          <w:szCs w:val="24"/>
        </w:rPr>
        <w:t xml:space="preserve"> Sosyal Açıdan Desteklenmesi Gereken Kesimlere Yönelik Tedbirlere İlişkin Usul ve Esaslara İlişkin Değişiklik Taslağı</w:t>
      </w:r>
    </w:p>
    <w:p w14:paraId="6F0EB854" w14:textId="77777777" w:rsidR="00855DEC" w:rsidRPr="0000090C" w:rsidRDefault="00855DEC" w:rsidP="0029589A">
      <w:pPr>
        <w:spacing w:after="0" w:line="240" w:lineRule="auto"/>
        <w:jc w:val="both"/>
        <w:rPr>
          <w:rFonts w:ascii="Times New Roman" w:hAnsi="Times New Roman" w:cs="Times New Roman"/>
          <w:sz w:val="24"/>
          <w:szCs w:val="24"/>
        </w:rPr>
      </w:pPr>
    </w:p>
    <w:p w14:paraId="31A5ADA2" w14:textId="77777777" w:rsidR="00B71580" w:rsidRPr="0000090C" w:rsidRDefault="00B71580" w:rsidP="0029589A">
      <w:pPr>
        <w:spacing w:after="0" w:line="240" w:lineRule="auto"/>
        <w:jc w:val="center"/>
        <w:rPr>
          <w:rFonts w:ascii="Times New Roman" w:hAnsi="Times New Roman" w:cs="Times New Roman"/>
          <w:b/>
          <w:bCs/>
          <w:sz w:val="24"/>
          <w:szCs w:val="24"/>
        </w:rPr>
      </w:pPr>
    </w:p>
    <w:p w14:paraId="1BDA0551" w14:textId="7AB26006" w:rsidR="00904F82" w:rsidRPr="0000090C" w:rsidRDefault="00904F82" w:rsidP="0029589A">
      <w:pPr>
        <w:pStyle w:val="Style6"/>
        <w:widowControl/>
        <w:spacing w:line="240" w:lineRule="auto"/>
        <w:ind w:hanging="142"/>
        <w:rPr>
          <w:b/>
        </w:rPr>
      </w:pPr>
      <w:r w:rsidRPr="0000090C">
        <w:rPr>
          <w:b/>
        </w:rPr>
        <w:t>Görüş Bildiren Kurum:</w:t>
      </w:r>
    </w:p>
    <w:p w14:paraId="02302E2E" w14:textId="0D684F8A" w:rsidR="00775465" w:rsidRPr="0000090C" w:rsidRDefault="00775465" w:rsidP="0029589A">
      <w:pPr>
        <w:pStyle w:val="Style6"/>
        <w:widowControl/>
        <w:spacing w:line="240" w:lineRule="auto"/>
        <w:ind w:hanging="142"/>
        <w:rPr>
          <w:b/>
        </w:rPr>
      </w:pPr>
    </w:p>
    <w:tbl>
      <w:tblPr>
        <w:tblW w:w="138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14"/>
      </w:tblGrid>
      <w:tr w:rsidR="00775465" w:rsidRPr="0000090C" w14:paraId="06AC5EA3" w14:textId="77777777" w:rsidTr="00BE7325">
        <w:trPr>
          <w:jc w:val="center"/>
        </w:trPr>
        <w:tc>
          <w:tcPr>
            <w:tcW w:w="4819" w:type="dxa"/>
            <w:tcBorders>
              <w:top w:val="single" w:sz="12" w:space="0" w:color="auto"/>
              <w:left w:val="single" w:sz="12" w:space="0" w:color="auto"/>
              <w:bottom w:val="single" w:sz="4" w:space="0" w:color="000000"/>
              <w:right w:val="single" w:sz="12" w:space="0" w:color="auto"/>
            </w:tcBorders>
            <w:hideMark/>
          </w:tcPr>
          <w:p w14:paraId="6536E998" w14:textId="77777777" w:rsidR="00775465" w:rsidRPr="0000090C" w:rsidRDefault="00775465" w:rsidP="0029589A">
            <w:pPr>
              <w:pStyle w:val="Style6"/>
              <w:widowControl/>
              <w:spacing w:line="240" w:lineRule="auto"/>
              <w:ind w:firstLine="0"/>
              <w:jc w:val="center"/>
            </w:pPr>
            <w:r w:rsidRPr="0000090C">
              <w:rPr>
                <w:b/>
                <w:spacing w:val="-2"/>
              </w:rPr>
              <w:t>Taslağın Geneli Üzerindeki Görüş ve Değerlendirme</w:t>
            </w:r>
          </w:p>
        </w:tc>
      </w:tr>
      <w:tr w:rsidR="00775465" w:rsidRPr="0000090C" w14:paraId="129D7AFA" w14:textId="77777777" w:rsidTr="00BE7325">
        <w:trPr>
          <w:jc w:val="center"/>
        </w:trPr>
        <w:tc>
          <w:tcPr>
            <w:tcW w:w="4819" w:type="dxa"/>
            <w:tcBorders>
              <w:top w:val="single" w:sz="4" w:space="0" w:color="000000"/>
              <w:left w:val="single" w:sz="12" w:space="0" w:color="auto"/>
              <w:bottom w:val="single" w:sz="12" w:space="0" w:color="auto"/>
              <w:right w:val="single" w:sz="12" w:space="0" w:color="auto"/>
            </w:tcBorders>
          </w:tcPr>
          <w:p w14:paraId="1DB754B4" w14:textId="77777777" w:rsidR="00775465" w:rsidRPr="0000090C" w:rsidRDefault="00775465" w:rsidP="0029589A">
            <w:pPr>
              <w:pStyle w:val="Style6"/>
              <w:widowControl/>
              <w:spacing w:line="240" w:lineRule="auto"/>
              <w:ind w:firstLine="0"/>
            </w:pPr>
          </w:p>
          <w:p w14:paraId="1D394DCB" w14:textId="124E2C25" w:rsidR="00775465" w:rsidRDefault="00775465" w:rsidP="0029589A">
            <w:pPr>
              <w:pStyle w:val="Style6"/>
              <w:widowControl/>
              <w:spacing w:line="240" w:lineRule="auto"/>
              <w:ind w:firstLine="0"/>
            </w:pPr>
          </w:p>
          <w:p w14:paraId="5C004B1A" w14:textId="124DFF1D" w:rsidR="007C767B" w:rsidRDefault="007C767B" w:rsidP="0029589A">
            <w:pPr>
              <w:pStyle w:val="Style6"/>
              <w:widowControl/>
              <w:spacing w:line="240" w:lineRule="auto"/>
              <w:ind w:firstLine="0"/>
            </w:pPr>
          </w:p>
          <w:p w14:paraId="5540A6C5" w14:textId="2C4AA5FD" w:rsidR="007C767B" w:rsidRDefault="007C767B" w:rsidP="0029589A">
            <w:pPr>
              <w:pStyle w:val="Style6"/>
              <w:widowControl/>
              <w:spacing w:line="240" w:lineRule="auto"/>
              <w:ind w:firstLine="0"/>
            </w:pPr>
          </w:p>
          <w:p w14:paraId="46CEAD42" w14:textId="01D9885C" w:rsidR="007C767B" w:rsidRDefault="007C767B" w:rsidP="0029589A">
            <w:pPr>
              <w:pStyle w:val="Style6"/>
              <w:widowControl/>
              <w:spacing w:line="240" w:lineRule="auto"/>
              <w:ind w:firstLine="0"/>
            </w:pPr>
          </w:p>
          <w:p w14:paraId="1150DA90" w14:textId="65DD6F13" w:rsidR="007C767B" w:rsidRDefault="007C767B" w:rsidP="0029589A">
            <w:pPr>
              <w:pStyle w:val="Style6"/>
              <w:widowControl/>
              <w:spacing w:line="240" w:lineRule="auto"/>
              <w:ind w:firstLine="0"/>
            </w:pPr>
          </w:p>
          <w:p w14:paraId="7AFB158C" w14:textId="77777777" w:rsidR="007C767B" w:rsidRPr="0000090C" w:rsidRDefault="007C767B" w:rsidP="0029589A">
            <w:pPr>
              <w:pStyle w:val="Style6"/>
              <w:widowControl/>
              <w:spacing w:line="240" w:lineRule="auto"/>
              <w:ind w:firstLine="0"/>
            </w:pPr>
          </w:p>
          <w:p w14:paraId="3A6A1467" w14:textId="77777777" w:rsidR="00775465" w:rsidRPr="0000090C" w:rsidRDefault="00775465" w:rsidP="0029589A">
            <w:pPr>
              <w:pStyle w:val="Style6"/>
              <w:widowControl/>
              <w:spacing w:line="240" w:lineRule="auto"/>
              <w:ind w:firstLine="0"/>
            </w:pPr>
          </w:p>
        </w:tc>
      </w:tr>
    </w:tbl>
    <w:p w14:paraId="75C016C8" w14:textId="05174641" w:rsidR="00775465" w:rsidRDefault="00775465" w:rsidP="0029589A">
      <w:pPr>
        <w:pStyle w:val="Style6"/>
        <w:widowControl/>
        <w:spacing w:line="240" w:lineRule="auto"/>
        <w:ind w:hanging="142"/>
        <w:rPr>
          <w:b/>
        </w:rPr>
      </w:pPr>
    </w:p>
    <w:p w14:paraId="68EED9D8" w14:textId="60C9C882" w:rsidR="00277E68" w:rsidRDefault="00277E68" w:rsidP="0029589A">
      <w:pPr>
        <w:pStyle w:val="Style6"/>
        <w:widowControl/>
        <w:spacing w:line="240" w:lineRule="auto"/>
        <w:ind w:hanging="142"/>
        <w:rPr>
          <w:b/>
        </w:rPr>
      </w:pPr>
    </w:p>
    <w:p w14:paraId="381E120C" w14:textId="74A722A2" w:rsidR="00740CA1" w:rsidRDefault="00740CA1" w:rsidP="0029589A">
      <w:pPr>
        <w:pStyle w:val="Style6"/>
        <w:widowControl/>
        <w:spacing w:line="240" w:lineRule="auto"/>
        <w:ind w:hanging="142"/>
        <w:rPr>
          <w:b/>
        </w:rPr>
      </w:pPr>
    </w:p>
    <w:p w14:paraId="4AE89D9B" w14:textId="58F32DC8" w:rsidR="00740CA1" w:rsidRDefault="00740CA1" w:rsidP="0029589A">
      <w:pPr>
        <w:pStyle w:val="Style6"/>
        <w:widowControl/>
        <w:spacing w:line="240" w:lineRule="auto"/>
        <w:ind w:hanging="142"/>
        <w:rPr>
          <w:b/>
        </w:rPr>
      </w:pPr>
    </w:p>
    <w:p w14:paraId="04302FC5" w14:textId="47A55170" w:rsidR="00740CA1" w:rsidRDefault="00740CA1" w:rsidP="0029589A">
      <w:pPr>
        <w:pStyle w:val="Style6"/>
        <w:widowControl/>
        <w:spacing w:line="240" w:lineRule="auto"/>
        <w:ind w:hanging="142"/>
        <w:rPr>
          <w:b/>
        </w:rPr>
      </w:pPr>
    </w:p>
    <w:p w14:paraId="2C320A5C" w14:textId="16C428A4" w:rsidR="00740CA1" w:rsidRDefault="00740CA1" w:rsidP="0029589A">
      <w:pPr>
        <w:pStyle w:val="Style6"/>
        <w:widowControl/>
        <w:spacing w:line="240" w:lineRule="auto"/>
        <w:ind w:hanging="142"/>
        <w:rPr>
          <w:b/>
        </w:rPr>
      </w:pPr>
    </w:p>
    <w:p w14:paraId="7E57DE69" w14:textId="0BFC6340" w:rsidR="00740CA1" w:rsidRDefault="00740CA1" w:rsidP="0029589A">
      <w:pPr>
        <w:pStyle w:val="Style6"/>
        <w:widowControl/>
        <w:spacing w:line="240" w:lineRule="auto"/>
        <w:ind w:hanging="142"/>
        <w:rPr>
          <w:b/>
        </w:rPr>
      </w:pPr>
    </w:p>
    <w:p w14:paraId="6C784086" w14:textId="5C50504F" w:rsidR="00740CA1" w:rsidRDefault="00740CA1" w:rsidP="0029589A">
      <w:pPr>
        <w:pStyle w:val="Style6"/>
        <w:widowControl/>
        <w:spacing w:line="240" w:lineRule="auto"/>
        <w:ind w:hanging="142"/>
        <w:rPr>
          <w:b/>
        </w:rPr>
      </w:pPr>
    </w:p>
    <w:p w14:paraId="1025DBD1" w14:textId="176E90BC" w:rsidR="00740CA1" w:rsidRDefault="00740CA1" w:rsidP="0029589A">
      <w:pPr>
        <w:pStyle w:val="Style6"/>
        <w:widowControl/>
        <w:spacing w:line="240" w:lineRule="auto"/>
        <w:ind w:hanging="142"/>
        <w:rPr>
          <w:b/>
        </w:rPr>
      </w:pPr>
    </w:p>
    <w:p w14:paraId="07B32B6E" w14:textId="7F95D819" w:rsidR="00740CA1" w:rsidRDefault="00740CA1" w:rsidP="0029589A">
      <w:pPr>
        <w:pStyle w:val="Style6"/>
        <w:widowControl/>
        <w:spacing w:line="240" w:lineRule="auto"/>
        <w:ind w:hanging="142"/>
        <w:rPr>
          <w:b/>
        </w:rPr>
      </w:pPr>
    </w:p>
    <w:p w14:paraId="32903FAD" w14:textId="62E7AEC8" w:rsidR="00740CA1" w:rsidRDefault="00740CA1" w:rsidP="0029589A">
      <w:pPr>
        <w:pStyle w:val="Style6"/>
        <w:widowControl/>
        <w:spacing w:line="240" w:lineRule="auto"/>
        <w:ind w:hanging="142"/>
        <w:rPr>
          <w:b/>
        </w:rPr>
      </w:pPr>
    </w:p>
    <w:p w14:paraId="6D290DD0" w14:textId="5B03D8A0" w:rsidR="00740CA1" w:rsidRDefault="00740CA1" w:rsidP="0029589A">
      <w:pPr>
        <w:pStyle w:val="Style6"/>
        <w:widowControl/>
        <w:spacing w:line="240" w:lineRule="auto"/>
        <w:ind w:hanging="142"/>
        <w:rPr>
          <w:b/>
        </w:rPr>
      </w:pPr>
    </w:p>
    <w:p w14:paraId="3D9A59E7" w14:textId="6577BC59" w:rsidR="00740CA1" w:rsidRDefault="00740CA1" w:rsidP="0029589A">
      <w:pPr>
        <w:pStyle w:val="Style6"/>
        <w:widowControl/>
        <w:spacing w:line="240" w:lineRule="auto"/>
        <w:ind w:hanging="142"/>
        <w:rPr>
          <w:b/>
        </w:rPr>
      </w:pPr>
    </w:p>
    <w:p w14:paraId="3D817C79" w14:textId="2B90F524" w:rsidR="00740CA1" w:rsidRDefault="00740CA1" w:rsidP="0029589A">
      <w:pPr>
        <w:pStyle w:val="Style6"/>
        <w:widowControl/>
        <w:spacing w:line="240" w:lineRule="auto"/>
        <w:ind w:hanging="142"/>
        <w:rPr>
          <w:b/>
        </w:rPr>
      </w:pPr>
    </w:p>
    <w:p w14:paraId="73192EFB" w14:textId="282C4946" w:rsidR="00740CA1" w:rsidRDefault="00740CA1" w:rsidP="0029589A">
      <w:pPr>
        <w:pStyle w:val="Style6"/>
        <w:widowControl/>
        <w:spacing w:line="240" w:lineRule="auto"/>
        <w:ind w:hanging="142"/>
        <w:rPr>
          <w:b/>
        </w:rPr>
      </w:pPr>
    </w:p>
    <w:p w14:paraId="4603C018" w14:textId="18ED455E" w:rsidR="00740CA1" w:rsidRDefault="00740CA1" w:rsidP="0029589A">
      <w:pPr>
        <w:pStyle w:val="Style6"/>
        <w:widowControl/>
        <w:spacing w:line="240" w:lineRule="auto"/>
        <w:ind w:hanging="142"/>
        <w:rPr>
          <w:b/>
        </w:rPr>
      </w:pPr>
    </w:p>
    <w:p w14:paraId="618AE929" w14:textId="291FA4B6" w:rsidR="00740CA1" w:rsidRDefault="00740CA1" w:rsidP="0029589A">
      <w:pPr>
        <w:pStyle w:val="Style6"/>
        <w:widowControl/>
        <w:spacing w:line="240" w:lineRule="auto"/>
        <w:ind w:hanging="142"/>
        <w:rPr>
          <w:b/>
        </w:rPr>
      </w:pPr>
    </w:p>
    <w:p w14:paraId="46DB67D4" w14:textId="77777777" w:rsidR="00740CA1" w:rsidRDefault="00740CA1" w:rsidP="00CD4A0D">
      <w:pPr>
        <w:pStyle w:val="Style6"/>
        <w:widowControl/>
        <w:spacing w:line="240" w:lineRule="auto"/>
        <w:ind w:firstLine="0"/>
        <w:rPr>
          <w:b/>
        </w:rPr>
      </w:pPr>
    </w:p>
    <w:p w14:paraId="44683991" w14:textId="77777777" w:rsidR="00D31AD4" w:rsidRPr="0000090C" w:rsidRDefault="00D31AD4" w:rsidP="00740CA1">
      <w:pPr>
        <w:pStyle w:val="Style6"/>
        <w:widowControl/>
        <w:spacing w:line="240" w:lineRule="auto"/>
        <w:ind w:firstLine="0"/>
        <w:rPr>
          <w:b/>
        </w:rPr>
      </w:pPr>
    </w:p>
    <w:tbl>
      <w:tblPr>
        <w:tblW w:w="14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19"/>
        <w:gridCol w:w="4819"/>
      </w:tblGrid>
      <w:tr w:rsidR="009E4FD9" w:rsidRPr="0000090C" w14:paraId="0E562F6A" w14:textId="77777777" w:rsidTr="00277E68">
        <w:trPr>
          <w:jc w:val="center"/>
        </w:trPr>
        <w:tc>
          <w:tcPr>
            <w:tcW w:w="4819" w:type="dxa"/>
            <w:vAlign w:val="center"/>
            <w:hideMark/>
          </w:tcPr>
          <w:p w14:paraId="4E115A30" w14:textId="77777777" w:rsidR="00904F82" w:rsidRPr="0000090C" w:rsidRDefault="00904F82" w:rsidP="006C7D46">
            <w:pPr>
              <w:pStyle w:val="Style6"/>
              <w:spacing w:line="240" w:lineRule="auto"/>
              <w:jc w:val="center"/>
              <w:rPr>
                <w:b/>
              </w:rPr>
            </w:pPr>
            <w:r w:rsidRPr="0000090C">
              <w:rPr>
                <w:b/>
              </w:rPr>
              <w:lastRenderedPageBreak/>
              <w:t>Mevcut Metin</w:t>
            </w:r>
          </w:p>
        </w:tc>
        <w:tc>
          <w:tcPr>
            <w:tcW w:w="4819" w:type="dxa"/>
            <w:vAlign w:val="center"/>
            <w:hideMark/>
          </w:tcPr>
          <w:p w14:paraId="4BBA46DA" w14:textId="6908C384" w:rsidR="006C7D46" w:rsidRDefault="006C7D46" w:rsidP="006C7D46">
            <w:pPr>
              <w:pStyle w:val="Style6"/>
              <w:widowControl/>
              <w:spacing w:line="240" w:lineRule="auto"/>
              <w:ind w:firstLine="0"/>
              <w:jc w:val="center"/>
              <w:rPr>
                <w:b/>
              </w:rPr>
            </w:pPr>
            <w:r>
              <w:rPr>
                <w:b/>
              </w:rPr>
              <w:t>Görüşe Açılan</w:t>
            </w:r>
          </w:p>
          <w:p w14:paraId="0ABDB483" w14:textId="2C3A1812" w:rsidR="00904F82" w:rsidRPr="0000090C" w:rsidRDefault="00904F82" w:rsidP="006C7D46">
            <w:pPr>
              <w:pStyle w:val="Style6"/>
              <w:widowControl/>
              <w:spacing w:line="240" w:lineRule="auto"/>
              <w:ind w:firstLine="0"/>
              <w:jc w:val="center"/>
              <w:rPr>
                <w:b/>
              </w:rPr>
            </w:pPr>
            <w:r w:rsidRPr="0000090C">
              <w:rPr>
                <w:b/>
              </w:rPr>
              <w:t>Taslak Metin</w:t>
            </w:r>
          </w:p>
        </w:tc>
        <w:tc>
          <w:tcPr>
            <w:tcW w:w="4819" w:type="dxa"/>
            <w:vAlign w:val="center"/>
            <w:hideMark/>
          </w:tcPr>
          <w:p w14:paraId="7DDB1955" w14:textId="77777777" w:rsidR="00904F82" w:rsidRDefault="00904F82" w:rsidP="006C7D46">
            <w:pPr>
              <w:pStyle w:val="Style6"/>
              <w:widowControl/>
              <w:spacing w:line="240" w:lineRule="auto"/>
              <w:ind w:firstLine="0"/>
              <w:jc w:val="center"/>
              <w:rPr>
                <w:b/>
              </w:rPr>
            </w:pPr>
            <w:r w:rsidRPr="0000090C">
              <w:rPr>
                <w:b/>
              </w:rPr>
              <w:t>Öneri/Teklif Metni</w:t>
            </w:r>
          </w:p>
          <w:p w14:paraId="2AC2CD99" w14:textId="2E7FE77B" w:rsidR="00897E89" w:rsidRPr="0000090C" w:rsidRDefault="00897E89" w:rsidP="006C7D46">
            <w:pPr>
              <w:pStyle w:val="Style6"/>
              <w:widowControl/>
              <w:spacing w:line="240" w:lineRule="auto"/>
              <w:ind w:firstLine="0"/>
              <w:jc w:val="center"/>
              <w:rPr>
                <w:b/>
              </w:rPr>
            </w:pPr>
            <w:r>
              <w:rPr>
                <w:color w:val="0070C0"/>
              </w:rPr>
              <w:t xml:space="preserve">Ekleme </w:t>
            </w:r>
            <w:r>
              <w:rPr>
                <w:strike/>
                <w:color w:val="FF0000"/>
              </w:rPr>
              <w:t>çıkarma</w:t>
            </w:r>
            <w:r>
              <w:t xml:space="preserve"> şekliyle önerilmesi istirham olunur</w:t>
            </w:r>
            <w:r w:rsidR="00740CA1">
              <w:t>.</w:t>
            </w:r>
          </w:p>
        </w:tc>
      </w:tr>
      <w:tr w:rsidR="009E4FD9" w:rsidRPr="0000090C" w14:paraId="7D3F9539" w14:textId="77777777" w:rsidTr="00277E68">
        <w:trPr>
          <w:jc w:val="center"/>
        </w:trPr>
        <w:tc>
          <w:tcPr>
            <w:tcW w:w="4819" w:type="dxa"/>
          </w:tcPr>
          <w:p w14:paraId="228E0906" w14:textId="6880CAB3" w:rsidR="009F7B2B" w:rsidRDefault="009F7B2B" w:rsidP="009F7B2B">
            <w:pPr>
              <w:pStyle w:val="Balk1"/>
              <w:numPr>
                <w:ilvl w:val="0"/>
                <w:numId w:val="0"/>
              </w:numPr>
              <w:spacing w:before="0"/>
              <w:rPr>
                <w:rFonts w:ascii="Times New Roman" w:eastAsiaTheme="minorHAnsi" w:hAnsi="Times New Roman" w:cs="Times New Roman"/>
                <w:bCs/>
                <w:noProof w:val="0"/>
                <w:color w:val="auto"/>
                <w:sz w:val="24"/>
                <w:szCs w:val="24"/>
                <w:lang w:val="tr-TR" w:eastAsia="en-US"/>
              </w:rPr>
            </w:pPr>
            <w:r w:rsidRPr="009F7B2B">
              <w:rPr>
                <w:rFonts w:ascii="Times New Roman" w:eastAsiaTheme="minorHAnsi" w:hAnsi="Times New Roman" w:cs="Times New Roman"/>
                <w:bCs/>
                <w:noProof w:val="0"/>
                <w:color w:val="auto"/>
                <w:sz w:val="24"/>
                <w:szCs w:val="24"/>
                <w:lang w:val="tr-TR" w:eastAsia="en-US"/>
              </w:rPr>
              <w:t>Tanımlar ve kısaltmalar</w:t>
            </w:r>
          </w:p>
          <w:p w14:paraId="2FED11F1" w14:textId="77777777" w:rsidR="009F7B2B" w:rsidRPr="009F7B2B" w:rsidRDefault="009F7B2B" w:rsidP="009F7B2B"/>
          <w:p w14:paraId="54E2F997" w14:textId="3141F7BD" w:rsidR="009F7B2B" w:rsidRPr="009F7B2B" w:rsidRDefault="009F7B2B" w:rsidP="009F7B2B">
            <w:pPr>
              <w:spacing w:line="240" w:lineRule="auto"/>
              <w:ind w:left="-5"/>
              <w:rPr>
                <w:rFonts w:ascii="Times New Roman" w:hAnsi="Times New Roman" w:cs="Times New Roman"/>
                <w:sz w:val="24"/>
                <w:szCs w:val="24"/>
              </w:rPr>
            </w:pPr>
            <w:r w:rsidRPr="009F7B2B">
              <w:rPr>
                <w:rFonts w:ascii="Times New Roman" w:hAnsi="Times New Roman" w:cs="Times New Roman"/>
                <w:sz w:val="24"/>
                <w:szCs w:val="24"/>
              </w:rPr>
              <w:t xml:space="preserve">MADDE 3 – (1) Bu Usul ve Esaslarda geçen;   </w:t>
            </w:r>
          </w:p>
          <w:p w14:paraId="3DC2D34B" w14:textId="4150D407" w:rsidR="009F7B2B" w:rsidRPr="00740CA1" w:rsidRDefault="009F7B2B" w:rsidP="00740CA1">
            <w:pPr>
              <w:spacing w:after="13" w:line="240" w:lineRule="auto"/>
              <w:jc w:val="both"/>
              <w:rPr>
                <w:rFonts w:ascii="Times New Roman" w:hAnsi="Times New Roman" w:cs="Times New Roman"/>
                <w:sz w:val="24"/>
                <w:szCs w:val="24"/>
              </w:rPr>
            </w:pPr>
            <w:r w:rsidRPr="00740CA1">
              <w:rPr>
                <w:rFonts w:ascii="Times New Roman" w:hAnsi="Times New Roman" w:cs="Times New Roman"/>
                <w:sz w:val="24"/>
                <w:szCs w:val="24"/>
              </w:rPr>
              <w:t xml:space="preserve">Engelli: Fiziksel, zihinsel, ruhsal ve duyusal yetilerinde çeşitli düzeyde kayıplarından dolayı topluma diğer bireyler ile birlikte eşit koşullarda tam ve etkin katılımını kısıtlayan tutum ve çevre koşullarından etkilenen bireyi, </w:t>
            </w:r>
          </w:p>
          <w:p w14:paraId="2940F87E" w14:textId="557D2A0B" w:rsidR="00904F82" w:rsidRPr="0000090C" w:rsidRDefault="00904F82" w:rsidP="00214122">
            <w:pPr>
              <w:pStyle w:val="Style6"/>
              <w:widowControl/>
              <w:spacing w:line="240" w:lineRule="auto"/>
              <w:ind w:firstLine="589"/>
            </w:pPr>
          </w:p>
        </w:tc>
        <w:tc>
          <w:tcPr>
            <w:tcW w:w="4819" w:type="dxa"/>
          </w:tcPr>
          <w:p w14:paraId="7D02936B" w14:textId="77777777" w:rsidR="009F7B2B" w:rsidRDefault="009F7B2B" w:rsidP="009F7B2B">
            <w:pPr>
              <w:pStyle w:val="Balk1"/>
              <w:numPr>
                <w:ilvl w:val="0"/>
                <w:numId w:val="0"/>
              </w:numPr>
              <w:spacing w:before="0"/>
              <w:rPr>
                <w:rFonts w:ascii="Times New Roman" w:eastAsiaTheme="minorHAnsi" w:hAnsi="Times New Roman" w:cs="Times New Roman"/>
                <w:bCs/>
                <w:noProof w:val="0"/>
                <w:color w:val="auto"/>
                <w:sz w:val="24"/>
                <w:szCs w:val="24"/>
                <w:lang w:val="tr-TR" w:eastAsia="en-US"/>
              </w:rPr>
            </w:pPr>
            <w:r w:rsidRPr="009F7B2B">
              <w:rPr>
                <w:rFonts w:ascii="Times New Roman" w:eastAsiaTheme="minorHAnsi" w:hAnsi="Times New Roman" w:cs="Times New Roman"/>
                <w:bCs/>
                <w:noProof w:val="0"/>
                <w:color w:val="auto"/>
                <w:sz w:val="24"/>
                <w:szCs w:val="24"/>
                <w:lang w:val="tr-TR" w:eastAsia="en-US"/>
              </w:rPr>
              <w:t>Tanımlar ve kısaltmalar</w:t>
            </w:r>
          </w:p>
          <w:p w14:paraId="66DE7910" w14:textId="77777777" w:rsidR="009F7B2B" w:rsidRPr="009F7B2B" w:rsidRDefault="009F7B2B" w:rsidP="009F7B2B"/>
          <w:p w14:paraId="7FD74B20" w14:textId="77777777" w:rsidR="009F7B2B" w:rsidRPr="009F7B2B" w:rsidRDefault="009F7B2B" w:rsidP="009F7B2B">
            <w:pPr>
              <w:spacing w:line="240" w:lineRule="auto"/>
              <w:ind w:left="-5"/>
              <w:rPr>
                <w:rFonts w:ascii="Times New Roman" w:hAnsi="Times New Roman" w:cs="Times New Roman"/>
                <w:sz w:val="24"/>
                <w:szCs w:val="24"/>
              </w:rPr>
            </w:pPr>
            <w:r w:rsidRPr="009F7B2B">
              <w:rPr>
                <w:rFonts w:ascii="Times New Roman" w:hAnsi="Times New Roman" w:cs="Times New Roman"/>
                <w:sz w:val="24"/>
                <w:szCs w:val="24"/>
              </w:rPr>
              <w:t xml:space="preserve">MADDE 3 – (1) Bu Usul ve Esaslarda geçen;   </w:t>
            </w:r>
          </w:p>
          <w:p w14:paraId="6482566B" w14:textId="3627739F" w:rsidR="009F7B2B" w:rsidRPr="00740CA1" w:rsidRDefault="009F7B2B" w:rsidP="00740CA1">
            <w:pPr>
              <w:spacing w:after="0" w:line="240" w:lineRule="auto"/>
              <w:jc w:val="both"/>
              <w:rPr>
                <w:rFonts w:ascii="Times New Roman" w:hAnsi="Times New Roman" w:cs="Times New Roman"/>
                <w:sz w:val="24"/>
                <w:szCs w:val="24"/>
              </w:rPr>
            </w:pPr>
            <w:r w:rsidRPr="00740CA1">
              <w:rPr>
                <w:rFonts w:ascii="Times New Roman" w:hAnsi="Times New Roman" w:cs="Times New Roman"/>
                <w:sz w:val="24"/>
                <w:szCs w:val="24"/>
              </w:rPr>
              <w:t xml:space="preserve">Engelli: </w:t>
            </w:r>
            <w:r w:rsidRPr="00740CA1">
              <w:rPr>
                <w:rFonts w:ascii="Times New Roman" w:hAnsi="Times New Roman" w:cs="Times New Roman"/>
                <w:strike/>
                <w:color w:val="FF0000"/>
                <w:sz w:val="24"/>
                <w:szCs w:val="24"/>
              </w:rPr>
              <w:t xml:space="preserve">Fiziksel, zihinsel, ruhsal ve duyusal yetilerinde çeşitli düzeyde kayıplarından dolayı topluma diğer bireyler ile birlikte eşit koşullarda tam ve etkin katılımını kısıtlayan tutum ve çevre koşullarından etkilenen bireyi, </w:t>
            </w:r>
            <w:r w:rsidRPr="00740CA1">
              <w:rPr>
                <w:rFonts w:ascii="Times New Roman" w:hAnsi="Times New Roman" w:cs="Times New Roman"/>
                <w:color w:val="2E74B5" w:themeColor="accent1" w:themeShade="BF"/>
                <w:sz w:val="24"/>
                <w:szCs w:val="24"/>
              </w:rPr>
              <w:t xml:space="preserve">12/5/2023 tarihli ve 32188 sayılı Resmî </w:t>
            </w:r>
            <w:proofErr w:type="spellStart"/>
            <w:r w:rsidRPr="00740CA1">
              <w:rPr>
                <w:rFonts w:ascii="Times New Roman" w:hAnsi="Times New Roman" w:cs="Times New Roman"/>
                <w:color w:val="2E74B5" w:themeColor="accent1" w:themeShade="BF"/>
                <w:sz w:val="24"/>
                <w:szCs w:val="24"/>
              </w:rPr>
              <w:t>Gazete’de</w:t>
            </w:r>
            <w:proofErr w:type="spellEnd"/>
            <w:r w:rsidRPr="00740CA1">
              <w:rPr>
                <w:rFonts w:ascii="Times New Roman" w:hAnsi="Times New Roman" w:cs="Times New Roman"/>
                <w:color w:val="2E74B5" w:themeColor="accent1" w:themeShade="BF"/>
                <w:sz w:val="24"/>
                <w:szCs w:val="24"/>
              </w:rPr>
              <w:t xml:space="preserve"> yayımlanan Engelli Bireylere Kimlik Kartı Verilmesine ve Ulusal Engelli Veri Sistemi Oluşturulmasına Dair Yönetmelik hükümlerine göre Ulusal Engelli Veri Sisteminde kayıtlı kişileri,”</w:t>
            </w:r>
          </w:p>
          <w:p w14:paraId="3C89BFAF" w14:textId="727B9976" w:rsidR="00904F82" w:rsidRPr="00277E68" w:rsidRDefault="00904F82" w:rsidP="0029589A">
            <w:pPr>
              <w:spacing w:after="0" w:line="240" w:lineRule="auto"/>
              <w:jc w:val="both"/>
              <w:rPr>
                <w:rFonts w:ascii="Times New Roman" w:hAnsi="Times New Roman" w:cs="Times New Roman"/>
                <w:sz w:val="24"/>
                <w:szCs w:val="24"/>
              </w:rPr>
            </w:pPr>
          </w:p>
        </w:tc>
        <w:tc>
          <w:tcPr>
            <w:tcW w:w="4819" w:type="dxa"/>
          </w:tcPr>
          <w:p w14:paraId="27D94033" w14:textId="77777777" w:rsidR="00740CA1" w:rsidRDefault="00740CA1" w:rsidP="00740CA1">
            <w:pPr>
              <w:pStyle w:val="Balk1"/>
              <w:numPr>
                <w:ilvl w:val="0"/>
                <w:numId w:val="0"/>
              </w:numPr>
              <w:spacing w:before="0"/>
              <w:rPr>
                <w:rFonts w:ascii="Times New Roman" w:eastAsiaTheme="minorHAnsi" w:hAnsi="Times New Roman" w:cs="Times New Roman"/>
                <w:bCs/>
                <w:noProof w:val="0"/>
                <w:color w:val="auto"/>
                <w:sz w:val="24"/>
                <w:szCs w:val="24"/>
                <w:lang w:val="tr-TR" w:eastAsia="en-US"/>
              </w:rPr>
            </w:pPr>
            <w:r w:rsidRPr="009F7B2B">
              <w:rPr>
                <w:rFonts w:ascii="Times New Roman" w:eastAsiaTheme="minorHAnsi" w:hAnsi="Times New Roman" w:cs="Times New Roman"/>
                <w:bCs/>
                <w:noProof w:val="0"/>
                <w:color w:val="auto"/>
                <w:sz w:val="24"/>
                <w:szCs w:val="24"/>
                <w:lang w:val="tr-TR" w:eastAsia="en-US"/>
              </w:rPr>
              <w:t>Tanımlar ve kısaltmalar</w:t>
            </w:r>
          </w:p>
          <w:p w14:paraId="5480A5A4" w14:textId="77777777" w:rsidR="00740CA1" w:rsidRPr="009F7B2B" w:rsidRDefault="00740CA1" w:rsidP="00740CA1"/>
          <w:p w14:paraId="665F587F" w14:textId="77777777" w:rsidR="00740CA1" w:rsidRPr="009F7B2B" w:rsidRDefault="00740CA1" w:rsidP="00740CA1">
            <w:pPr>
              <w:spacing w:line="240" w:lineRule="auto"/>
              <w:ind w:left="-5"/>
              <w:rPr>
                <w:rFonts w:ascii="Times New Roman" w:hAnsi="Times New Roman" w:cs="Times New Roman"/>
                <w:sz w:val="24"/>
                <w:szCs w:val="24"/>
              </w:rPr>
            </w:pPr>
            <w:r w:rsidRPr="009F7B2B">
              <w:rPr>
                <w:rFonts w:ascii="Times New Roman" w:hAnsi="Times New Roman" w:cs="Times New Roman"/>
                <w:sz w:val="24"/>
                <w:szCs w:val="24"/>
              </w:rPr>
              <w:t xml:space="preserve">MADDE 3 – (1) Bu Usul ve Esaslarda geçen;   </w:t>
            </w:r>
          </w:p>
          <w:p w14:paraId="72D2EAC2" w14:textId="012147C8" w:rsidR="00740CA1" w:rsidRPr="00740CA1" w:rsidRDefault="00740CA1" w:rsidP="00740CA1">
            <w:pPr>
              <w:spacing w:after="0" w:line="240" w:lineRule="auto"/>
              <w:jc w:val="both"/>
              <w:rPr>
                <w:rFonts w:ascii="Times New Roman" w:hAnsi="Times New Roman" w:cs="Times New Roman"/>
                <w:sz w:val="24"/>
                <w:szCs w:val="24"/>
              </w:rPr>
            </w:pPr>
            <w:r w:rsidRPr="00740CA1">
              <w:rPr>
                <w:rFonts w:ascii="Times New Roman" w:hAnsi="Times New Roman" w:cs="Times New Roman"/>
                <w:sz w:val="24"/>
                <w:szCs w:val="24"/>
              </w:rPr>
              <w:t xml:space="preserve">Engelli: 12/5/2023 tarihli ve 32188 sayılı Resmî </w:t>
            </w:r>
            <w:proofErr w:type="spellStart"/>
            <w:r w:rsidRPr="00740CA1">
              <w:rPr>
                <w:rFonts w:ascii="Times New Roman" w:hAnsi="Times New Roman" w:cs="Times New Roman"/>
                <w:sz w:val="24"/>
                <w:szCs w:val="24"/>
              </w:rPr>
              <w:t>Gazete’de</w:t>
            </w:r>
            <w:proofErr w:type="spellEnd"/>
            <w:r w:rsidRPr="00740CA1">
              <w:rPr>
                <w:rFonts w:ascii="Times New Roman" w:hAnsi="Times New Roman" w:cs="Times New Roman"/>
                <w:sz w:val="24"/>
                <w:szCs w:val="24"/>
              </w:rPr>
              <w:t xml:space="preserve"> yayımlanan Engelli Bireylere Kimlik Kartı Verilmesine ve Ulusal Engelli Veri Sistemi Oluşturulmasına Dair Yönetmelik hükümlerine göre Ulusal Engelli Veri Sisteminde kayıtlı kişileri,”</w:t>
            </w:r>
          </w:p>
          <w:p w14:paraId="0B8B621C" w14:textId="23A263BE" w:rsidR="00904F82" w:rsidRPr="0000090C" w:rsidRDefault="00904F82" w:rsidP="00277E68">
            <w:pPr>
              <w:spacing w:after="0" w:line="240" w:lineRule="auto"/>
              <w:jc w:val="both"/>
              <w:rPr>
                <w:rFonts w:ascii="Times New Roman" w:hAnsi="Times New Roman" w:cs="Times New Roman"/>
                <w:sz w:val="24"/>
                <w:szCs w:val="24"/>
              </w:rPr>
            </w:pPr>
          </w:p>
        </w:tc>
      </w:tr>
      <w:tr w:rsidR="00277E68" w:rsidRPr="0000090C" w14:paraId="64AD912F" w14:textId="77777777" w:rsidTr="00277E68">
        <w:trPr>
          <w:jc w:val="center"/>
        </w:trPr>
        <w:tc>
          <w:tcPr>
            <w:tcW w:w="4819" w:type="dxa"/>
          </w:tcPr>
          <w:p w14:paraId="746B0A70" w14:textId="5F2BF80E" w:rsidR="009F7B2B" w:rsidRDefault="009F7B2B" w:rsidP="00F6440F">
            <w:pPr>
              <w:pStyle w:val="Balk1"/>
              <w:numPr>
                <w:ilvl w:val="0"/>
                <w:numId w:val="0"/>
              </w:numPr>
              <w:rPr>
                <w:rFonts w:ascii="Times New Roman" w:eastAsiaTheme="minorHAnsi" w:hAnsi="Times New Roman" w:cs="Times New Roman"/>
                <w:bCs/>
                <w:noProof w:val="0"/>
                <w:color w:val="auto"/>
                <w:sz w:val="24"/>
                <w:szCs w:val="24"/>
                <w:lang w:val="tr-TR" w:eastAsia="en-US"/>
              </w:rPr>
            </w:pPr>
            <w:r w:rsidRPr="009F7B2B">
              <w:rPr>
                <w:rFonts w:ascii="Times New Roman" w:eastAsiaTheme="minorHAnsi" w:hAnsi="Times New Roman" w:cs="Times New Roman"/>
                <w:bCs/>
                <w:noProof w:val="0"/>
                <w:color w:val="auto"/>
                <w:sz w:val="24"/>
                <w:szCs w:val="24"/>
                <w:lang w:val="tr-TR" w:eastAsia="en-US"/>
              </w:rPr>
              <w:t xml:space="preserve">İnternet sayfaları </w:t>
            </w:r>
          </w:p>
          <w:p w14:paraId="399D60F0" w14:textId="77777777" w:rsidR="009F7B2B" w:rsidRPr="009F7B2B" w:rsidRDefault="009F7B2B" w:rsidP="00F6440F">
            <w:pPr>
              <w:jc w:val="both"/>
            </w:pPr>
          </w:p>
          <w:p w14:paraId="43D5CD51" w14:textId="66A3C7E0" w:rsidR="009F7B2B" w:rsidRPr="009F7B2B" w:rsidRDefault="009F7B2B" w:rsidP="00F6440F">
            <w:pPr>
              <w:ind w:left="-5"/>
              <w:jc w:val="both"/>
              <w:rPr>
                <w:rFonts w:ascii="Times New Roman" w:hAnsi="Times New Roman" w:cs="Times New Roman"/>
                <w:sz w:val="24"/>
                <w:szCs w:val="24"/>
              </w:rPr>
            </w:pPr>
            <w:r w:rsidRPr="009F7B2B">
              <w:rPr>
                <w:rFonts w:ascii="Times New Roman" w:hAnsi="Times New Roman" w:cs="Times New Roman"/>
                <w:sz w:val="24"/>
                <w:szCs w:val="24"/>
              </w:rPr>
              <w:t xml:space="preserve">MADDE 10 – (1) İşletmeci, internet sayfalarının tasarımında “World </w:t>
            </w:r>
            <w:proofErr w:type="spellStart"/>
            <w:r w:rsidRPr="009F7B2B">
              <w:rPr>
                <w:rFonts w:ascii="Times New Roman" w:hAnsi="Times New Roman" w:cs="Times New Roman"/>
                <w:sz w:val="24"/>
                <w:szCs w:val="24"/>
              </w:rPr>
              <w:t>Wide</w:t>
            </w:r>
            <w:proofErr w:type="spellEnd"/>
            <w:r w:rsidRPr="009F7B2B">
              <w:rPr>
                <w:rFonts w:ascii="Times New Roman" w:hAnsi="Times New Roman" w:cs="Times New Roman"/>
                <w:sz w:val="24"/>
                <w:szCs w:val="24"/>
              </w:rPr>
              <w:t xml:space="preserve"> Web</w:t>
            </w:r>
            <w:r>
              <w:rPr>
                <w:rFonts w:ascii="Times New Roman" w:hAnsi="Times New Roman" w:cs="Times New Roman"/>
                <w:sz w:val="24"/>
                <w:szCs w:val="24"/>
              </w:rPr>
              <w:t xml:space="preserve"> </w:t>
            </w:r>
            <w:proofErr w:type="spellStart"/>
            <w:r w:rsidRPr="009F7B2B">
              <w:rPr>
                <w:rFonts w:ascii="Times New Roman" w:hAnsi="Times New Roman" w:cs="Times New Roman"/>
                <w:sz w:val="24"/>
                <w:szCs w:val="24"/>
              </w:rPr>
              <w:t>Consortium</w:t>
            </w:r>
            <w:proofErr w:type="spellEnd"/>
            <w:r w:rsidRPr="009F7B2B">
              <w:rPr>
                <w:rFonts w:ascii="Times New Roman" w:hAnsi="Times New Roman" w:cs="Times New Roman"/>
                <w:sz w:val="24"/>
                <w:szCs w:val="24"/>
              </w:rPr>
              <w:t xml:space="preserve">” tarafından oluşturulan “Web İçeriği Erişilebilirlik Kılavuzu 2.0” kriterlerinin AA (WCAG 2.0-AA) seviyesine uygunluğu esas alır. </w:t>
            </w:r>
          </w:p>
          <w:p w14:paraId="7C328639" w14:textId="77777777" w:rsidR="009F7B2B" w:rsidRPr="009F7B2B" w:rsidRDefault="009F7B2B" w:rsidP="00F6440F">
            <w:pPr>
              <w:spacing w:after="249"/>
              <w:ind w:left="-5"/>
              <w:jc w:val="both"/>
              <w:rPr>
                <w:rFonts w:ascii="Times New Roman" w:hAnsi="Times New Roman" w:cs="Times New Roman"/>
                <w:sz w:val="24"/>
                <w:szCs w:val="24"/>
              </w:rPr>
            </w:pPr>
            <w:r w:rsidRPr="009F7B2B">
              <w:rPr>
                <w:rFonts w:ascii="Times New Roman" w:hAnsi="Times New Roman" w:cs="Times New Roman"/>
                <w:sz w:val="24"/>
                <w:szCs w:val="24"/>
              </w:rPr>
              <w:t xml:space="preserve">(2) İşletmeci engellilere yönelik sunulan tüm hizmetlerin internet sayfası üzerinde tek başlık altında toplayarak engelli tüketicilerin bilgiye erişimlerini kolaylaştırır. İşletmeci bu başlık altındaki tüm sayfaların birinci fıkrada geçen seviyede olmasını sağlar. </w:t>
            </w:r>
          </w:p>
          <w:p w14:paraId="793EA371" w14:textId="4CA1C0B7" w:rsidR="00277E68" w:rsidRPr="00277E68" w:rsidRDefault="00277E68" w:rsidP="00F6440F">
            <w:pPr>
              <w:pStyle w:val="Style6"/>
              <w:widowControl/>
              <w:spacing w:line="240" w:lineRule="auto"/>
              <w:ind w:firstLine="436"/>
              <w:rPr>
                <w:b/>
                <w:bCs/>
              </w:rPr>
            </w:pPr>
          </w:p>
        </w:tc>
        <w:tc>
          <w:tcPr>
            <w:tcW w:w="4819" w:type="dxa"/>
          </w:tcPr>
          <w:p w14:paraId="67019CCA" w14:textId="77777777" w:rsidR="00F6440F" w:rsidRDefault="00F6440F" w:rsidP="00F6440F">
            <w:pPr>
              <w:spacing w:after="0" w:line="240" w:lineRule="auto"/>
              <w:jc w:val="both"/>
              <w:rPr>
                <w:rFonts w:ascii="Times New Roman" w:hAnsi="Times New Roman" w:cs="Times New Roman"/>
                <w:sz w:val="24"/>
                <w:szCs w:val="24"/>
              </w:rPr>
            </w:pPr>
          </w:p>
          <w:p w14:paraId="67FF5305" w14:textId="43E8EF43" w:rsidR="009F7B2B" w:rsidRPr="00F6440F" w:rsidRDefault="009F7B2B" w:rsidP="00F6440F">
            <w:pPr>
              <w:spacing w:after="0" w:line="240" w:lineRule="auto"/>
              <w:jc w:val="both"/>
              <w:rPr>
                <w:rFonts w:ascii="Times New Roman" w:hAnsi="Times New Roman" w:cs="Times New Roman"/>
                <w:b/>
                <w:bCs/>
                <w:sz w:val="24"/>
                <w:szCs w:val="24"/>
              </w:rPr>
            </w:pPr>
            <w:r w:rsidRPr="009F7B2B">
              <w:rPr>
                <w:rFonts w:ascii="Times New Roman" w:hAnsi="Times New Roman" w:cs="Times New Roman"/>
                <w:b/>
                <w:bCs/>
                <w:sz w:val="24"/>
                <w:szCs w:val="24"/>
              </w:rPr>
              <w:t xml:space="preserve">İnternet sayfaları </w:t>
            </w:r>
          </w:p>
          <w:p w14:paraId="5A2FBD2C" w14:textId="77777777" w:rsidR="00F6440F" w:rsidRPr="009F7B2B" w:rsidRDefault="00F6440F" w:rsidP="00F6440F">
            <w:pPr>
              <w:spacing w:after="0" w:line="240" w:lineRule="auto"/>
              <w:jc w:val="both"/>
              <w:rPr>
                <w:rFonts w:ascii="Times New Roman" w:hAnsi="Times New Roman" w:cs="Times New Roman"/>
                <w:sz w:val="24"/>
                <w:szCs w:val="24"/>
              </w:rPr>
            </w:pPr>
          </w:p>
          <w:p w14:paraId="4920C90C" w14:textId="77777777" w:rsidR="009F7B2B" w:rsidRPr="009F7B2B" w:rsidRDefault="009F7B2B" w:rsidP="00F6440F">
            <w:pPr>
              <w:spacing w:after="0" w:line="240" w:lineRule="auto"/>
              <w:jc w:val="both"/>
              <w:rPr>
                <w:rFonts w:ascii="Times New Roman" w:hAnsi="Times New Roman" w:cs="Times New Roman"/>
                <w:sz w:val="24"/>
                <w:szCs w:val="24"/>
              </w:rPr>
            </w:pPr>
            <w:r w:rsidRPr="009F7B2B">
              <w:rPr>
                <w:rFonts w:ascii="Times New Roman" w:hAnsi="Times New Roman" w:cs="Times New Roman"/>
                <w:sz w:val="24"/>
                <w:szCs w:val="24"/>
              </w:rPr>
              <w:t xml:space="preserve">MADDE 10 – (1) </w:t>
            </w:r>
            <w:r w:rsidRPr="009F7B2B">
              <w:rPr>
                <w:rFonts w:ascii="Times New Roman" w:hAnsi="Times New Roman" w:cs="Times New Roman"/>
                <w:strike/>
                <w:color w:val="FF0000"/>
                <w:sz w:val="24"/>
                <w:szCs w:val="24"/>
              </w:rPr>
              <w:t xml:space="preserve">İşletmeci, internet sayfalarının tasarımında “World </w:t>
            </w:r>
            <w:proofErr w:type="spellStart"/>
            <w:r w:rsidRPr="009F7B2B">
              <w:rPr>
                <w:rFonts w:ascii="Times New Roman" w:hAnsi="Times New Roman" w:cs="Times New Roman"/>
                <w:strike/>
                <w:color w:val="FF0000"/>
                <w:sz w:val="24"/>
                <w:szCs w:val="24"/>
              </w:rPr>
              <w:t>Wide</w:t>
            </w:r>
            <w:proofErr w:type="spellEnd"/>
            <w:r w:rsidRPr="009F7B2B">
              <w:rPr>
                <w:rFonts w:ascii="Times New Roman" w:hAnsi="Times New Roman" w:cs="Times New Roman"/>
                <w:strike/>
                <w:color w:val="FF0000"/>
                <w:sz w:val="24"/>
                <w:szCs w:val="24"/>
              </w:rPr>
              <w:t xml:space="preserve"> Web </w:t>
            </w:r>
            <w:proofErr w:type="spellStart"/>
            <w:r w:rsidRPr="009F7B2B">
              <w:rPr>
                <w:rFonts w:ascii="Times New Roman" w:hAnsi="Times New Roman" w:cs="Times New Roman"/>
                <w:strike/>
                <w:color w:val="FF0000"/>
                <w:sz w:val="24"/>
                <w:szCs w:val="24"/>
              </w:rPr>
              <w:t>Consortium</w:t>
            </w:r>
            <w:proofErr w:type="spellEnd"/>
            <w:r w:rsidRPr="009F7B2B">
              <w:rPr>
                <w:rFonts w:ascii="Times New Roman" w:hAnsi="Times New Roman" w:cs="Times New Roman"/>
                <w:strike/>
                <w:color w:val="FF0000"/>
                <w:sz w:val="24"/>
                <w:szCs w:val="24"/>
              </w:rPr>
              <w:t xml:space="preserve">” tarafından oluşturulan “Web İçeriği Erişilebilirlik Kılavuzu 2.0” kriterlerinin AA (WCAG 2.0-AA) seviyesine uygunluğu esas alır. </w:t>
            </w:r>
          </w:p>
          <w:p w14:paraId="66DB6D3E" w14:textId="77777777" w:rsidR="00F6440F" w:rsidRDefault="00F6440F" w:rsidP="00F6440F">
            <w:pPr>
              <w:spacing w:after="0" w:line="240" w:lineRule="auto"/>
              <w:jc w:val="both"/>
              <w:rPr>
                <w:rFonts w:ascii="Times New Roman" w:hAnsi="Times New Roman" w:cs="Times New Roman"/>
                <w:sz w:val="24"/>
                <w:szCs w:val="24"/>
              </w:rPr>
            </w:pPr>
          </w:p>
          <w:p w14:paraId="09CDB039" w14:textId="74792709" w:rsidR="009F7B2B" w:rsidRPr="009F7B2B" w:rsidRDefault="009F7B2B" w:rsidP="00F6440F">
            <w:pPr>
              <w:spacing w:after="0" w:line="240" w:lineRule="auto"/>
              <w:jc w:val="both"/>
              <w:rPr>
                <w:rFonts w:ascii="Times New Roman" w:hAnsi="Times New Roman" w:cs="Times New Roman"/>
                <w:sz w:val="24"/>
                <w:szCs w:val="24"/>
              </w:rPr>
            </w:pPr>
            <w:r w:rsidRPr="009F7B2B">
              <w:rPr>
                <w:rFonts w:ascii="Times New Roman" w:hAnsi="Times New Roman" w:cs="Times New Roman"/>
                <w:strike/>
                <w:color w:val="FF0000"/>
                <w:sz w:val="24"/>
                <w:szCs w:val="24"/>
              </w:rPr>
              <w:t>(2)</w:t>
            </w:r>
            <w:r w:rsidRPr="009F7B2B">
              <w:rPr>
                <w:rFonts w:ascii="Times New Roman" w:hAnsi="Times New Roman" w:cs="Times New Roman"/>
                <w:sz w:val="24"/>
                <w:szCs w:val="24"/>
              </w:rPr>
              <w:t xml:space="preserve"> İşletmeci engellilere yönelik sunulan tüm hizmetlerin internet sayfası üzerinde tek başlık altında toplayarak engelli tüketicilerin bilgiye erişimlerini kolaylaştırır. </w:t>
            </w:r>
            <w:r w:rsidRPr="009F7B2B">
              <w:rPr>
                <w:rFonts w:ascii="Times New Roman" w:hAnsi="Times New Roman" w:cs="Times New Roman"/>
                <w:strike/>
                <w:color w:val="FF0000"/>
                <w:sz w:val="24"/>
                <w:szCs w:val="24"/>
              </w:rPr>
              <w:t>İşletmeci bu başlık altındaki tüm sayfaların birinci fıkrada geçen seviyede olmasını sağlar.</w:t>
            </w:r>
          </w:p>
          <w:p w14:paraId="73110EB9" w14:textId="76F9CB76" w:rsidR="00277E68" w:rsidRPr="00277E68" w:rsidRDefault="00277E68" w:rsidP="00277E68">
            <w:pPr>
              <w:spacing w:after="0" w:line="240" w:lineRule="auto"/>
              <w:ind w:firstLine="593"/>
              <w:jc w:val="both"/>
              <w:rPr>
                <w:rFonts w:ascii="Times New Roman" w:hAnsi="Times New Roman" w:cs="Times New Roman"/>
                <w:b/>
                <w:bCs/>
                <w:sz w:val="24"/>
                <w:szCs w:val="24"/>
              </w:rPr>
            </w:pPr>
          </w:p>
        </w:tc>
        <w:tc>
          <w:tcPr>
            <w:tcW w:w="4819" w:type="dxa"/>
          </w:tcPr>
          <w:p w14:paraId="3085DA2B" w14:textId="77777777" w:rsidR="00740CA1" w:rsidRPr="00F6440F" w:rsidRDefault="00740CA1" w:rsidP="00740CA1">
            <w:pPr>
              <w:spacing w:after="0" w:line="240" w:lineRule="auto"/>
              <w:jc w:val="both"/>
              <w:rPr>
                <w:rFonts w:ascii="Times New Roman" w:hAnsi="Times New Roman" w:cs="Times New Roman"/>
                <w:b/>
                <w:bCs/>
                <w:sz w:val="24"/>
                <w:szCs w:val="24"/>
              </w:rPr>
            </w:pPr>
            <w:r w:rsidRPr="009F7B2B">
              <w:rPr>
                <w:rFonts w:ascii="Times New Roman" w:hAnsi="Times New Roman" w:cs="Times New Roman"/>
                <w:b/>
                <w:bCs/>
                <w:sz w:val="24"/>
                <w:szCs w:val="24"/>
              </w:rPr>
              <w:t xml:space="preserve">İnternet sayfaları </w:t>
            </w:r>
          </w:p>
          <w:p w14:paraId="1A0F6C28" w14:textId="77777777" w:rsidR="00740CA1" w:rsidRPr="009F7B2B" w:rsidRDefault="00740CA1" w:rsidP="00740CA1">
            <w:pPr>
              <w:spacing w:after="0" w:line="240" w:lineRule="auto"/>
              <w:jc w:val="both"/>
              <w:rPr>
                <w:rFonts w:ascii="Times New Roman" w:hAnsi="Times New Roman" w:cs="Times New Roman"/>
                <w:sz w:val="24"/>
                <w:szCs w:val="24"/>
              </w:rPr>
            </w:pPr>
          </w:p>
          <w:p w14:paraId="68E48010" w14:textId="68462E97" w:rsidR="00740CA1" w:rsidRPr="009F7B2B" w:rsidRDefault="00740CA1" w:rsidP="00740CA1">
            <w:pPr>
              <w:spacing w:after="0" w:line="240" w:lineRule="auto"/>
              <w:jc w:val="both"/>
              <w:rPr>
                <w:rFonts w:ascii="Times New Roman" w:hAnsi="Times New Roman" w:cs="Times New Roman"/>
                <w:sz w:val="24"/>
                <w:szCs w:val="24"/>
              </w:rPr>
            </w:pPr>
            <w:r w:rsidRPr="009F7B2B">
              <w:rPr>
                <w:rFonts w:ascii="Times New Roman" w:hAnsi="Times New Roman" w:cs="Times New Roman"/>
                <w:sz w:val="24"/>
                <w:szCs w:val="24"/>
              </w:rPr>
              <w:t>MADDE 10 – (1) İşletmeci engellilere yönelik sunulan tüm hizmetlerin internet sayfası üzerinde tek başlık altında toplayarak engelli tüketicilerin bilgiye erişimlerini kolaylaştırır.</w:t>
            </w:r>
          </w:p>
          <w:p w14:paraId="706EC5F7" w14:textId="45ED0281" w:rsidR="00277E68" w:rsidRPr="00277E68" w:rsidRDefault="00277E68" w:rsidP="00277E68">
            <w:pPr>
              <w:spacing w:after="0" w:line="240" w:lineRule="auto"/>
              <w:ind w:firstLine="587"/>
              <w:jc w:val="both"/>
              <w:rPr>
                <w:rFonts w:ascii="Times New Roman" w:hAnsi="Times New Roman" w:cs="Times New Roman"/>
                <w:b/>
                <w:bCs/>
                <w:sz w:val="24"/>
                <w:szCs w:val="24"/>
              </w:rPr>
            </w:pPr>
          </w:p>
        </w:tc>
      </w:tr>
      <w:tr w:rsidR="009E4FD9" w:rsidRPr="0000090C" w14:paraId="3ADB96D2" w14:textId="77777777" w:rsidTr="00277E68">
        <w:trPr>
          <w:jc w:val="center"/>
        </w:trPr>
        <w:tc>
          <w:tcPr>
            <w:tcW w:w="4819" w:type="dxa"/>
          </w:tcPr>
          <w:p w14:paraId="58AFA3CE" w14:textId="6512F1B5" w:rsidR="00F6440F" w:rsidRPr="00F6440F" w:rsidRDefault="00F6440F" w:rsidP="00F6440F">
            <w:pPr>
              <w:spacing w:after="0" w:line="240" w:lineRule="auto"/>
              <w:jc w:val="both"/>
              <w:rPr>
                <w:rFonts w:ascii="Times New Roman" w:hAnsi="Times New Roman" w:cs="Times New Roman"/>
                <w:b/>
                <w:bCs/>
                <w:sz w:val="24"/>
                <w:szCs w:val="24"/>
              </w:rPr>
            </w:pPr>
            <w:r w:rsidRPr="00F6440F">
              <w:rPr>
                <w:rFonts w:ascii="Times New Roman" w:hAnsi="Times New Roman" w:cs="Times New Roman"/>
                <w:b/>
                <w:bCs/>
                <w:sz w:val="24"/>
                <w:szCs w:val="24"/>
              </w:rPr>
              <w:t>Raporlama</w:t>
            </w:r>
          </w:p>
          <w:p w14:paraId="65EFAAFD" w14:textId="6BA62974" w:rsidR="00F6440F" w:rsidRPr="00F6440F" w:rsidRDefault="00F6440F" w:rsidP="00F6440F">
            <w:pPr>
              <w:spacing w:after="249"/>
              <w:ind w:left="-5"/>
              <w:jc w:val="both"/>
              <w:rPr>
                <w:rFonts w:ascii="Times New Roman" w:hAnsi="Times New Roman" w:cs="Times New Roman"/>
                <w:sz w:val="24"/>
                <w:szCs w:val="24"/>
              </w:rPr>
            </w:pPr>
            <w:r w:rsidRPr="00F6440F">
              <w:rPr>
                <w:rFonts w:ascii="Times New Roman" w:hAnsi="Times New Roman" w:cs="Times New Roman"/>
                <w:sz w:val="24"/>
                <w:szCs w:val="24"/>
              </w:rPr>
              <w:lastRenderedPageBreak/>
              <w:t xml:space="preserve">MADDE 13 – (1) İşletmeci Ocak, Nisan, Temmuz ve Ekim ayının sonuna kadar üç ayda bir önceki üç ayı kapsayan dönemler için bu Usul ve Esaslarda yer alan avantajlardan yararlanan tekil kişi sayılarını Kuruma bildirir. Raporlama, işbu Usul ve Esasların ilgili maddelerinin yürürlüğe girdiği tarihten sonraki ilk raporlama döneminde başlar.  </w:t>
            </w:r>
          </w:p>
          <w:p w14:paraId="652BEEA0" w14:textId="367FA3B9" w:rsidR="00F6440F" w:rsidRPr="00F6440F" w:rsidRDefault="00F6440F" w:rsidP="00F6440F">
            <w:pPr>
              <w:spacing w:after="0" w:line="240" w:lineRule="auto"/>
              <w:jc w:val="both"/>
              <w:rPr>
                <w:rFonts w:ascii="Times New Roman" w:hAnsi="Times New Roman" w:cs="Times New Roman"/>
                <w:sz w:val="24"/>
                <w:szCs w:val="24"/>
              </w:rPr>
            </w:pPr>
          </w:p>
          <w:p w14:paraId="7A70478E" w14:textId="77777777" w:rsidR="009E4FD9" w:rsidRPr="0000090C" w:rsidRDefault="009E4FD9" w:rsidP="00F6440F">
            <w:pPr>
              <w:spacing w:after="0" w:line="240" w:lineRule="auto"/>
              <w:jc w:val="both"/>
              <w:rPr>
                <w:rFonts w:ascii="Times New Roman" w:hAnsi="Times New Roman" w:cs="Times New Roman"/>
                <w:b/>
                <w:bCs/>
                <w:sz w:val="24"/>
                <w:szCs w:val="24"/>
              </w:rPr>
            </w:pPr>
          </w:p>
        </w:tc>
        <w:tc>
          <w:tcPr>
            <w:tcW w:w="4819" w:type="dxa"/>
          </w:tcPr>
          <w:p w14:paraId="408413FE" w14:textId="77777777" w:rsidR="00F6440F" w:rsidRPr="00F6440F" w:rsidRDefault="00F6440F" w:rsidP="00F6440F">
            <w:pPr>
              <w:spacing w:after="0" w:line="240" w:lineRule="auto"/>
              <w:jc w:val="both"/>
              <w:rPr>
                <w:rFonts w:ascii="Times New Roman" w:hAnsi="Times New Roman" w:cs="Times New Roman"/>
                <w:b/>
                <w:bCs/>
                <w:sz w:val="24"/>
                <w:szCs w:val="24"/>
              </w:rPr>
            </w:pPr>
            <w:r w:rsidRPr="00F6440F">
              <w:rPr>
                <w:rFonts w:ascii="Times New Roman" w:hAnsi="Times New Roman" w:cs="Times New Roman"/>
                <w:b/>
                <w:bCs/>
                <w:sz w:val="24"/>
                <w:szCs w:val="24"/>
              </w:rPr>
              <w:lastRenderedPageBreak/>
              <w:t>Raporlama</w:t>
            </w:r>
          </w:p>
          <w:p w14:paraId="407606BA" w14:textId="0371014B" w:rsidR="009E4FD9" w:rsidRPr="0000090C" w:rsidRDefault="00F6440F" w:rsidP="00F6440F">
            <w:pPr>
              <w:spacing w:after="0" w:line="240" w:lineRule="auto"/>
              <w:jc w:val="both"/>
              <w:rPr>
                <w:rFonts w:ascii="Times New Roman" w:hAnsi="Times New Roman" w:cs="Times New Roman"/>
                <w:b/>
                <w:bCs/>
                <w:sz w:val="24"/>
                <w:szCs w:val="24"/>
              </w:rPr>
            </w:pPr>
            <w:r w:rsidRPr="00F6440F">
              <w:rPr>
                <w:rFonts w:ascii="Times New Roman" w:hAnsi="Times New Roman" w:cs="Times New Roman"/>
                <w:sz w:val="24"/>
                <w:szCs w:val="24"/>
              </w:rPr>
              <w:lastRenderedPageBreak/>
              <w:t xml:space="preserve">MADDE 13 – (1) İşletmeci Ocak, Nisan, Temmuz ve Ekim ayının sonuna kadar </w:t>
            </w:r>
            <w:r w:rsidRPr="00F6440F">
              <w:rPr>
                <w:rFonts w:ascii="Times New Roman" w:hAnsi="Times New Roman" w:cs="Times New Roman"/>
                <w:strike/>
                <w:color w:val="FF0000"/>
                <w:sz w:val="24"/>
                <w:szCs w:val="24"/>
              </w:rPr>
              <w:t>üç ayda bir önceki üç ayı kapsayan dönemler için bu Usul ve Esaslarda yer alan avantajlardan yararlanan tekil kişi sayılarını</w:t>
            </w:r>
            <w:r w:rsidRPr="00F6440F">
              <w:rPr>
                <w:rFonts w:ascii="Times New Roman" w:hAnsi="Times New Roman" w:cs="Times New Roman"/>
                <w:color w:val="FF0000"/>
                <w:sz w:val="24"/>
                <w:szCs w:val="24"/>
              </w:rPr>
              <w:t xml:space="preserve"> </w:t>
            </w:r>
            <w:proofErr w:type="spellStart"/>
            <w:r w:rsidRPr="00F6440F">
              <w:rPr>
                <w:rFonts w:ascii="Times New Roman" w:hAnsi="Times New Roman" w:cs="Times New Roman"/>
                <w:color w:val="2E74B5" w:themeColor="accent1" w:themeShade="BF"/>
                <w:sz w:val="24"/>
                <w:szCs w:val="24"/>
              </w:rPr>
              <w:t>Ek’te</w:t>
            </w:r>
            <w:proofErr w:type="spellEnd"/>
            <w:r w:rsidRPr="00F6440F">
              <w:rPr>
                <w:rFonts w:ascii="Times New Roman" w:hAnsi="Times New Roman" w:cs="Times New Roman"/>
                <w:color w:val="2E74B5" w:themeColor="accent1" w:themeShade="BF"/>
                <w:sz w:val="24"/>
                <w:szCs w:val="24"/>
              </w:rPr>
              <w:t xml:space="preserve"> yer alan tabloya uygun verileri</w:t>
            </w:r>
            <w:r w:rsidRPr="00F6440F">
              <w:rPr>
                <w:rFonts w:ascii="Times New Roman" w:hAnsi="Times New Roman" w:cs="Times New Roman"/>
                <w:sz w:val="24"/>
                <w:szCs w:val="24"/>
              </w:rPr>
              <w:t xml:space="preserve"> Kuruma bildirir. </w:t>
            </w:r>
            <w:r w:rsidRPr="00F6440F">
              <w:rPr>
                <w:rFonts w:ascii="Times New Roman" w:hAnsi="Times New Roman" w:cs="Times New Roman"/>
                <w:strike/>
                <w:color w:val="FF0000"/>
                <w:sz w:val="24"/>
                <w:szCs w:val="24"/>
              </w:rPr>
              <w:t>Raporlama, işbu Usul ve Esasların ilgili maddelerinin yürürlüğe girdiği tarihten sonraki ilk raporlama döneminde başlar.</w:t>
            </w:r>
            <w:r w:rsidRPr="00F6440F">
              <w:rPr>
                <w:rFonts w:ascii="Times New Roman" w:hAnsi="Times New Roman" w:cs="Times New Roman"/>
                <w:sz w:val="24"/>
                <w:szCs w:val="24"/>
              </w:rPr>
              <w:t xml:space="preserve">  </w:t>
            </w:r>
          </w:p>
        </w:tc>
        <w:tc>
          <w:tcPr>
            <w:tcW w:w="4819" w:type="dxa"/>
          </w:tcPr>
          <w:p w14:paraId="7958E38E" w14:textId="77777777" w:rsidR="00740CA1" w:rsidRPr="00F6440F" w:rsidRDefault="00503D76" w:rsidP="00740CA1">
            <w:pPr>
              <w:spacing w:after="0" w:line="240" w:lineRule="auto"/>
              <w:jc w:val="both"/>
              <w:rPr>
                <w:rFonts w:ascii="Times New Roman" w:hAnsi="Times New Roman" w:cs="Times New Roman"/>
                <w:b/>
                <w:bCs/>
                <w:sz w:val="24"/>
                <w:szCs w:val="24"/>
              </w:rPr>
            </w:pPr>
            <w:r w:rsidRPr="00897E89">
              <w:rPr>
                <w:rFonts w:ascii="Times New Roman" w:hAnsi="Times New Roman" w:cs="Times New Roman"/>
                <w:sz w:val="24"/>
                <w:szCs w:val="24"/>
              </w:rPr>
              <w:lastRenderedPageBreak/>
              <w:t xml:space="preserve">         </w:t>
            </w:r>
            <w:r w:rsidR="00740CA1" w:rsidRPr="00F6440F">
              <w:rPr>
                <w:rFonts w:ascii="Times New Roman" w:hAnsi="Times New Roman" w:cs="Times New Roman"/>
                <w:b/>
                <w:bCs/>
                <w:sz w:val="24"/>
                <w:szCs w:val="24"/>
              </w:rPr>
              <w:t>Raporlama</w:t>
            </w:r>
          </w:p>
          <w:p w14:paraId="0AECD608" w14:textId="449B8312" w:rsidR="009E4FD9" w:rsidRPr="0000090C" w:rsidRDefault="00740CA1" w:rsidP="00740CA1">
            <w:pPr>
              <w:spacing w:after="0" w:line="240" w:lineRule="auto"/>
              <w:jc w:val="both"/>
              <w:rPr>
                <w:rFonts w:ascii="Times New Roman" w:hAnsi="Times New Roman" w:cs="Times New Roman"/>
                <w:sz w:val="24"/>
                <w:szCs w:val="24"/>
              </w:rPr>
            </w:pPr>
            <w:r w:rsidRPr="00F6440F">
              <w:rPr>
                <w:rFonts w:ascii="Times New Roman" w:hAnsi="Times New Roman" w:cs="Times New Roman"/>
                <w:sz w:val="24"/>
                <w:szCs w:val="24"/>
              </w:rPr>
              <w:lastRenderedPageBreak/>
              <w:t xml:space="preserve">MADDE 13 – (1) İşletmeci Ocak, Nisan, Temmuz ve Ekim ayının sonuna kadar </w:t>
            </w:r>
            <w:proofErr w:type="spellStart"/>
            <w:r w:rsidRPr="00F6440F">
              <w:rPr>
                <w:rFonts w:ascii="Times New Roman" w:hAnsi="Times New Roman" w:cs="Times New Roman"/>
                <w:sz w:val="24"/>
                <w:szCs w:val="24"/>
              </w:rPr>
              <w:t>Ek’te</w:t>
            </w:r>
            <w:proofErr w:type="spellEnd"/>
            <w:r w:rsidRPr="00F6440F">
              <w:rPr>
                <w:rFonts w:ascii="Times New Roman" w:hAnsi="Times New Roman" w:cs="Times New Roman"/>
                <w:sz w:val="24"/>
                <w:szCs w:val="24"/>
              </w:rPr>
              <w:t xml:space="preserve"> yer alan tabloya uygun verileri Kuruma bildirir.</w:t>
            </w:r>
          </w:p>
        </w:tc>
      </w:tr>
    </w:tbl>
    <w:p w14:paraId="7253863E" w14:textId="4184287C" w:rsidR="00904F82" w:rsidRPr="0000090C" w:rsidRDefault="00904F82" w:rsidP="0029589A">
      <w:pPr>
        <w:spacing w:after="0" w:line="240" w:lineRule="auto"/>
        <w:jc w:val="both"/>
        <w:rPr>
          <w:rFonts w:ascii="Times New Roman" w:hAnsi="Times New Roman" w:cs="Times New Roman"/>
          <w:sz w:val="24"/>
          <w:szCs w:val="24"/>
        </w:rPr>
      </w:pPr>
    </w:p>
    <w:tbl>
      <w:tblPr>
        <w:tblpPr w:leftFromText="141" w:rightFromText="141" w:vertAnchor="text" w:horzAnchor="margin" w:tblpX="-299" w:tblpY="-99"/>
        <w:tblW w:w="14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44"/>
      </w:tblGrid>
      <w:tr w:rsidR="0010031C" w:rsidRPr="0000090C" w14:paraId="0D3C7528" w14:textId="77777777" w:rsidTr="00D019FF">
        <w:trPr>
          <w:trHeight w:val="746"/>
        </w:trPr>
        <w:tc>
          <w:tcPr>
            <w:tcW w:w="14444" w:type="dxa"/>
            <w:tcBorders>
              <w:top w:val="single" w:sz="4" w:space="0" w:color="auto"/>
              <w:left w:val="single" w:sz="12" w:space="0" w:color="auto"/>
              <w:bottom w:val="single" w:sz="12" w:space="0" w:color="auto"/>
              <w:right w:val="single" w:sz="12" w:space="0" w:color="auto"/>
            </w:tcBorders>
            <w:shd w:val="clear" w:color="auto" w:fill="DEEAF6"/>
          </w:tcPr>
          <w:p w14:paraId="7D191B5E" w14:textId="77777777" w:rsidR="0010031C" w:rsidRPr="0000090C" w:rsidRDefault="0010031C" w:rsidP="00D019FF">
            <w:pPr>
              <w:spacing w:after="0" w:line="240" w:lineRule="auto"/>
              <w:ind w:firstLine="447"/>
              <w:jc w:val="center"/>
              <w:rPr>
                <w:rFonts w:ascii="Times New Roman" w:eastAsia="Times New Roman" w:hAnsi="Times New Roman" w:cs="Times New Roman"/>
                <w:b/>
                <w:bCs/>
                <w:sz w:val="24"/>
                <w:szCs w:val="24"/>
                <w:lang w:eastAsia="tr-TR"/>
              </w:rPr>
            </w:pPr>
            <w:r w:rsidRPr="0000090C">
              <w:rPr>
                <w:rFonts w:ascii="Times New Roman" w:eastAsia="Times New Roman" w:hAnsi="Times New Roman" w:cs="Times New Roman"/>
                <w:b/>
                <w:bCs/>
                <w:sz w:val="24"/>
                <w:szCs w:val="24"/>
                <w:lang w:eastAsia="tr-TR"/>
              </w:rPr>
              <w:t>Değerlendirme</w:t>
            </w:r>
          </w:p>
          <w:p w14:paraId="473BF2FD" w14:textId="77777777" w:rsidR="0010031C" w:rsidRPr="0000090C" w:rsidRDefault="0010031C" w:rsidP="00D019FF">
            <w:pPr>
              <w:spacing w:after="0" w:line="240" w:lineRule="auto"/>
              <w:ind w:firstLine="447"/>
              <w:jc w:val="both"/>
              <w:rPr>
                <w:rFonts w:ascii="Times New Roman" w:eastAsia="Times New Roman" w:hAnsi="Times New Roman" w:cs="Times New Roman"/>
                <w:sz w:val="24"/>
                <w:szCs w:val="24"/>
                <w:lang w:eastAsia="tr-TR"/>
              </w:rPr>
            </w:pPr>
          </w:p>
          <w:p w14:paraId="61E5A7E7" w14:textId="5FDCFD23" w:rsidR="0010031C" w:rsidRDefault="0010031C" w:rsidP="00D019FF">
            <w:pPr>
              <w:spacing w:after="0" w:line="240" w:lineRule="auto"/>
              <w:ind w:firstLine="447"/>
              <w:jc w:val="both"/>
              <w:rPr>
                <w:rFonts w:ascii="Times New Roman" w:eastAsia="Times New Roman" w:hAnsi="Times New Roman" w:cs="Times New Roman"/>
                <w:sz w:val="24"/>
                <w:szCs w:val="24"/>
                <w:lang w:eastAsia="tr-TR"/>
              </w:rPr>
            </w:pPr>
          </w:p>
          <w:p w14:paraId="3BE802FA" w14:textId="4EC713CD" w:rsidR="0073445D" w:rsidRDefault="0073445D" w:rsidP="00D019FF">
            <w:pPr>
              <w:spacing w:after="0" w:line="240" w:lineRule="auto"/>
              <w:ind w:firstLine="447"/>
              <w:jc w:val="both"/>
              <w:rPr>
                <w:rFonts w:ascii="Times New Roman" w:eastAsia="Times New Roman" w:hAnsi="Times New Roman" w:cs="Times New Roman"/>
                <w:sz w:val="24"/>
                <w:szCs w:val="24"/>
                <w:lang w:eastAsia="tr-TR"/>
              </w:rPr>
            </w:pPr>
          </w:p>
          <w:p w14:paraId="464F774A" w14:textId="71A02739" w:rsidR="0073445D" w:rsidRDefault="0073445D" w:rsidP="00D019FF">
            <w:pPr>
              <w:spacing w:after="0" w:line="240" w:lineRule="auto"/>
              <w:ind w:firstLine="447"/>
              <w:jc w:val="both"/>
              <w:rPr>
                <w:rFonts w:ascii="Times New Roman" w:eastAsia="Times New Roman" w:hAnsi="Times New Roman" w:cs="Times New Roman"/>
                <w:sz w:val="24"/>
                <w:szCs w:val="24"/>
                <w:lang w:eastAsia="tr-TR"/>
              </w:rPr>
            </w:pPr>
          </w:p>
          <w:p w14:paraId="280DB1A4" w14:textId="3064A4D7" w:rsidR="0073445D" w:rsidRDefault="0073445D" w:rsidP="00D019FF">
            <w:pPr>
              <w:spacing w:after="0" w:line="240" w:lineRule="auto"/>
              <w:ind w:firstLine="447"/>
              <w:jc w:val="both"/>
              <w:rPr>
                <w:rFonts w:ascii="Times New Roman" w:eastAsia="Times New Roman" w:hAnsi="Times New Roman" w:cs="Times New Roman"/>
                <w:sz w:val="24"/>
                <w:szCs w:val="24"/>
                <w:lang w:eastAsia="tr-TR"/>
              </w:rPr>
            </w:pPr>
          </w:p>
          <w:p w14:paraId="201491CB" w14:textId="77777777" w:rsidR="0073445D" w:rsidRPr="0000090C" w:rsidRDefault="0073445D" w:rsidP="00D019FF">
            <w:pPr>
              <w:spacing w:after="0" w:line="240" w:lineRule="auto"/>
              <w:ind w:firstLine="447"/>
              <w:jc w:val="both"/>
              <w:rPr>
                <w:rFonts w:ascii="Times New Roman" w:eastAsia="Times New Roman" w:hAnsi="Times New Roman" w:cs="Times New Roman"/>
                <w:sz w:val="24"/>
                <w:szCs w:val="24"/>
                <w:lang w:eastAsia="tr-TR"/>
              </w:rPr>
            </w:pPr>
          </w:p>
          <w:p w14:paraId="42673A82" w14:textId="77777777" w:rsidR="0010031C" w:rsidRPr="0000090C" w:rsidRDefault="0010031C" w:rsidP="00D019FF">
            <w:pPr>
              <w:spacing w:after="0" w:line="240" w:lineRule="auto"/>
              <w:ind w:firstLine="447"/>
              <w:jc w:val="both"/>
              <w:rPr>
                <w:rFonts w:ascii="Times New Roman" w:eastAsia="Times New Roman" w:hAnsi="Times New Roman" w:cs="Times New Roman"/>
                <w:sz w:val="24"/>
                <w:szCs w:val="24"/>
                <w:lang w:eastAsia="tr-TR"/>
              </w:rPr>
            </w:pPr>
          </w:p>
        </w:tc>
      </w:tr>
    </w:tbl>
    <w:p w14:paraId="48C2570B" w14:textId="23CB67D3" w:rsidR="007C767B" w:rsidRDefault="007C767B" w:rsidP="0029589A">
      <w:pPr>
        <w:spacing w:after="0" w:line="240" w:lineRule="auto"/>
        <w:rPr>
          <w:rFonts w:ascii="Times New Roman" w:hAnsi="Times New Roman" w:cs="Times New Roman"/>
          <w:sz w:val="24"/>
          <w:szCs w:val="24"/>
        </w:rPr>
      </w:pPr>
    </w:p>
    <w:p w14:paraId="4D5AC8BE" w14:textId="77777777" w:rsidR="007C767B" w:rsidRDefault="007C767B">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4CCB06A9" w14:textId="77777777" w:rsidR="0010031C" w:rsidRPr="0000090C" w:rsidRDefault="0010031C" w:rsidP="0029589A">
      <w:pPr>
        <w:spacing w:after="0" w:line="240" w:lineRule="auto"/>
        <w:rPr>
          <w:rFonts w:ascii="Times New Roman" w:hAnsi="Times New Roman" w:cs="Times New Roman"/>
          <w:sz w:val="24"/>
          <w:szCs w:val="24"/>
        </w:rPr>
      </w:pPr>
    </w:p>
    <w:tbl>
      <w:tblPr>
        <w:tblW w:w="144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
        <w:gridCol w:w="7433"/>
        <w:gridCol w:w="7433"/>
      </w:tblGrid>
      <w:tr w:rsidR="006C7D46" w:rsidRPr="0000090C" w14:paraId="31B4C106" w14:textId="77777777" w:rsidTr="00F6440F">
        <w:trPr>
          <w:jc w:val="center"/>
        </w:trPr>
        <w:tc>
          <w:tcPr>
            <w:tcW w:w="3419" w:type="dxa"/>
            <w:tcBorders>
              <w:top w:val="single" w:sz="12" w:space="0" w:color="auto"/>
              <w:left w:val="single" w:sz="12" w:space="0" w:color="auto"/>
              <w:bottom w:val="single" w:sz="4" w:space="0" w:color="auto"/>
              <w:right w:val="single" w:sz="4" w:space="0" w:color="auto"/>
            </w:tcBorders>
            <w:vAlign w:val="center"/>
          </w:tcPr>
          <w:p w14:paraId="1670EF1F" w14:textId="3DC004E2" w:rsidR="006C7D46" w:rsidRPr="0000090C" w:rsidRDefault="006C7D46" w:rsidP="006C7D46">
            <w:pPr>
              <w:spacing w:after="0" w:line="240" w:lineRule="auto"/>
              <w:jc w:val="center"/>
              <w:rPr>
                <w:rFonts w:ascii="Times New Roman" w:hAnsi="Times New Roman" w:cs="Times New Roman"/>
                <w:b/>
                <w:bCs/>
                <w:sz w:val="24"/>
                <w:szCs w:val="24"/>
              </w:rPr>
            </w:pPr>
            <w:r w:rsidRPr="0000090C">
              <w:rPr>
                <w:rFonts w:ascii="Times New Roman" w:hAnsi="Times New Roman" w:cs="Times New Roman"/>
                <w:b/>
                <w:sz w:val="24"/>
                <w:szCs w:val="24"/>
              </w:rPr>
              <w:t>Mevcut Metin</w:t>
            </w:r>
          </w:p>
        </w:tc>
        <w:tc>
          <w:tcPr>
            <w:tcW w:w="7433" w:type="dxa"/>
            <w:tcBorders>
              <w:top w:val="single" w:sz="12" w:space="0" w:color="auto"/>
              <w:left w:val="single" w:sz="4" w:space="0" w:color="auto"/>
              <w:bottom w:val="single" w:sz="4" w:space="0" w:color="auto"/>
              <w:right w:val="single" w:sz="4" w:space="0" w:color="auto"/>
            </w:tcBorders>
            <w:vAlign w:val="center"/>
          </w:tcPr>
          <w:p w14:paraId="24979366" w14:textId="77777777" w:rsidR="006C7D46" w:rsidRDefault="006C7D46" w:rsidP="006C7D46">
            <w:pPr>
              <w:pStyle w:val="Style6"/>
              <w:widowControl/>
              <w:spacing w:line="240" w:lineRule="auto"/>
              <w:ind w:firstLine="0"/>
              <w:jc w:val="center"/>
              <w:rPr>
                <w:b/>
              </w:rPr>
            </w:pPr>
            <w:r>
              <w:rPr>
                <w:b/>
              </w:rPr>
              <w:t>Görüşe Açılan</w:t>
            </w:r>
          </w:p>
          <w:p w14:paraId="05923422" w14:textId="65FE6E78" w:rsidR="006C7D46" w:rsidRPr="0000090C" w:rsidRDefault="006C7D46" w:rsidP="006C7D46">
            <w:pPr>
              <w:spacing w:after="0" w:line="240" w:lineRule="auto"/>
              <w:jc w:val="center"/>
              <w:rPr>
                <w:rFonts w:ascii="Times New Roman" w:hAnsi="Times New Roman" w:cs="Times New Roman"/>
                <w:b/>
                <w:bCs/>
                <w:sz w:val="24"/>
                <w:szCs w:val="24"/>
              </w:rPr>
            </w:pPr>
            <w:r w:rsidRPr="0000090C">
              <w:rPr>
                <w:rFonts w:ascii="Times New Roman" w:hAnsi="Times New Roman" w:cs="Times New Roman"/>
                <w:b/>
                <w:sz w:val="24"/>
                <w:szCs w:val="24"/>
              </w:rPr>
              <w:t>Taslak Metin</w:t>
            </w:r>
          </w:p>
        </w:tc>
        <w:tc>
          <w:tcPr>
            <w:tcW w:w="3605" w:type="dxa"/>
            <w:tcBorders>
              <w:top w:val="single" w:sz="12" w:space="0" w:color="auto"/>
              <w:left w:val="single" w:sz="4" w:space="0" w:color="auto"/>
              <w:bottom w:val="single" w:sz="4" w:space="0" w:color="auto"/>
              <w:right w:val="single" w:sz="12" w:space="0" w:color="auto"/>
            </w:tcBorders>
            <w:vAlign w:val="center"/>
          </w:tcPr>
          <w:p w14:paraId="08AC7EB2" w14:textId="77777777" w:rsidR="006C7D46" w:rsidRDefault="006C7D46" w:rsidP="006C7D46">
            <w:pPr>
              <w:pStyle w:val="Style6"/>
              <w:widowControl/>
              <w:spacing w:line="240" w:lineRule="auto"/>
              <w:ind w:firstLine="0"/>
              <w:jc w:val="center"/>
              <w:rPr>
                <w:b/>
              </w:rPr>
            </w:pPr>
            <w:r w:rsidRPr="0000090C">
              <w:rPr>
                <w:b/>
              </w:rPr>
              <w:t>Öneri/Teklif Metni</w:t>
            </w:r>
          </w:p>
          <w:p w14:paraId="54E6B4D9" w14:textId="5C852AEF" w:rsidR="006C7D46" w:rsidRPr="0000090C" w:rsidRDefault="006C7D46" w:rsidP="006C7D46">
            <w:pPr>
              <w:pStyle w:val="Style6"/>
              <w:widowControl/>
              <w:spacing w:line="240" w:lineRule="auto"/>
              <w:ind w:firstLine="0"/>
              <w:jc w:val="center"/>
              <w:rPr>
                <w:b/>
                <w:bCs/>
              </w:rPr>
            </w:pPr>
            <w:r>
              <w:rPr>
                <w:color w:val="0070C0"/>
              </w:rPr>
              <w:t xml:space="preserve">Ekleme </w:t>
            </w:r>
            <w:r>
              <w:rPr>
                <w:strike/>
                <w:color w:val="FF0000"/>
              </w:rPr>
              <w:t>çıkarma</w:t>
            </w:r>
            <w:r>
              <w:t xml:space="preserve"> şekliyle önerilmesi istirham olunur</w:t>
            </w:r>
          </w:p>
        </w:tc>
      </w:tr>
      <w:tr w:rsidR="0010031C" w:rsidRPr="0000090C" w14:paraId="35EC8911" w14:textId="77777777" w:rsidTr="00F6440F">
        <w:trPr>
          <w:jc w:val="center"/>
        </w:trPr>
        <w:tc>
          <w:tcPr>
            <w:tcW w:w="3419" w:type="dxa"/>
            <w:tcBorders>
              <w:top w:val="single" w:sz="12" w:space="0" w:color="auto"/>
              <w:left w:val="single" w:sz="12" w:space="0" w:color="auto"/>
              <w:bottom w:val="single" w:sz="4" w:space="0" w:color="auto"/>
              <w:right w:val="single" w:sz="4" w:space="0" w:color="auto"/>
            </w:tcBorders>
          </w:tcPr>
          <w:p w14:paraId="7FA345BD" w14:textId="7587BBF2" w:rsidR="0010031C" w:rsidRPr="0000090C" w:rsidRDefault="0010031C" w:rsidP="0029589A">
            <w:pPr>
              <w:spacing w:after="0" w:line="240" w:lineRule="auto"/>
              <w:jc w:val="both"/>
              <w:rPr>
                <w:rFonts w:ascii="Times New Roman" w:eastAsia="Times New Roman" w:hAnsi="Times New Roman" w:cs="Times New Roman"/>
                <w:sz w:val="24"/>
                <w:szCs w:val="24"/>
                <w:lang w:eastAsia="tr-TR"/>
              </w:rPr>
            </w:pPr>
          </w:p>
        </w:tc>
        <w:tc>
          <w:tcPr>
            <w:tcW w:w="7433" w:type="dxa"/>
            <w:tcBorders>
              <w:top w:val="single" w:sz="12" w:space="0" w:color="auto"/>
              <w:left w:val="single" w:sz="4" w:space="0" w:color="auto"/>
              <w:bottom w:val="single" w:sz="4" w:space="0" w:color="auto"/>
              <w:right w:val="single" w:sz="4" w:space="0" w:color="auto"/>
            </w:tcBorders>
          </w:tcPr>
          <w:p w14:paraId="71C122CD" w14:textId="05978A7E" w:rsidR="00F6440F" w:rsidRPr="00B21443" w:rsidRDefault="00F6440F" w:rsidP="00F6440F">
            <w:pPr>
              <w:pStyle w:val="stBilgi"/>
              <w:jc w:val="center"/>
              <w:rPr>
                <w:rFonts w:ascii="Times New Roman" w:hAnsi="Times New Roman"/>
                <w:b/>
                <w:szCs w:val="24"/>
              </w:rPr>
            </w:pPr>
            <w:r w:rsidRPr="00B21443">
              <w:rPr>
                <w:rFonts w:ascii="Times New Roman" w:hAnsi="Times New Roman"/>
                <w:b/>
                <w:szCs w:val="24"/>
              </w:rPr>
              <w:t>EK- SOSYAL AÇIDAN DESTEKLENMESİ GEREKEN KESİMLERE YÖNELİK TEDBİRLERE İLİŞKİN ABONE SAYILARI</w:t>
            </w:r>
          </w:p>
          <w:p w14:paraId="76C0161C" w14:textId="005B1C09" w:rsidR="0010031C" w:rsidRDefault="00F6440F" w:rsidP="00F6440F">
            <w:pPr>
              <w:spacing w:after="0" w:line="240" w:lineRule="auto"/>
              <w:ind w:firstLine="708"/>
              <w:jc w:val="center"/>
              <w:rPr>
                <w:rFonts w:ascii="Times New Roman" w:hAnsi="Times New Roman" w:cs="Times New Roman"/>
                <w:b/>
                <w:szCs w:val="24"/>
              </w:rPr>
            </w:pPr>
            <w:r w:rsidRPr="00B21443">
              <w:rPr>
                <w:rFonts w:ascii="Times New Roman" w:hAnsi="Times New Roman" w:cs="Times New Roman"/>
                <w:b/>
                <w:szCs w:val="24"/>
              </w:rPr>
              <w:t>ÇEYREK DÖNEM RAPORLAMA TABLOSU</w:t>
            </w:r>
          </w:p>
          <w:p w14:paraId="424F28C9" w14:textId="77777777" w:rsidR="00F6440F" w:rsidRDefault="00F6440F" w:rsidP="00F6440F">
            <w:pPr>
              <w:spacing w:after="0" w:line="240" w:lineRule="auto"/>
              <w:ind w:firstLine="708"/>
              <w:jc w:val="center"/>
              <w:rPr>
                <w:rFonts w:ascii="Times New Roman" w:hAnsi="Times New Roman" w:cs="Times New Roman"/>
                <w:b/>
                <w:szCs w:val="24"/>
              </w:rPr>
            </w:pPr>
          </w:p>
          <w:tbl>
            <w:tblPr>
              <w:tblStyle w:val="ListeTablo4-Vurgu1"/>
              <w:tblW w:w="7070" w:type="dxa"/>
              <w:tblInd w:w="137" w:type="dxa"/>
              <w:tblLook w:val="04A0" w:firstRow="1" w:lastRow="0" w:firstColumn="1" w:lastColumn="0" w:noHBand="0" w:noVBand="1"/>
            </w:tblPr>
            <w:tblGrid>
              <w:gridCol w:w="558"/>
              <w:gridCol w:w="2874"/>
              <w:gridCol w:w="1528"/>
              <w:gridCol w:w="1874"/>
              <w:gridCol w:w="142"/>
              <w:gridCol w:w="94"/>
            </w:tblGrid>
            <w:tr w:rsidR="00F6440F" w:rsidRPr="00B21443" w14:paraId="4037FBAC" w14:textId="77777777" w:rsidTr="00AD2442">
              <w:trPr>
                <w:cnfStyle w:val="100000000000" w:firstRow="1" w:lastRow="0" w:firstColumn="0" w:lastColumn="0" w:oddVBand="0" w:evenVBand="0" w:oddHBand="0" w:evenHBand="0" w:firstRowFirstColumn="0" w:firstRowLastColumn="0" w:lastRowFirstColumn="0" w:lastRowLastColumn="0"/>
                <w:trHeight w:val="1065"/>
              </w:trPr>
              <w:tc>
                <w:tcPr>
                  <w:cnfStyle w:val="001000000000" w:firstRow="0" w:lastRow="0" w:firstColumn="1" w:lastColumn="0" w:oddVBand="0" w:evenVBand="0" w:oddHBand="0" w:evenHBand="0" w:firstRowFirstColumn="0" w:firstRowLastColumn="0" w:lastRowFirstColumn="0" w:lastRowLastColumn="0"/>
                  <w:tcW w:w="3432" w:type="dxa"/>
                  <w:gridSpan w:val="2"/>
                  <w:tcBorders>
                    <w:top w:val="single" w:sz="4" w:space="0" w:color="4472C4"/>
                    <w:left w:val="single" w:sz="4" w:space="0" w:color="4472C4"/>
                    <w:bottom w:val="single" w:sz="4" w:space="0" w:color="4472C4"/>
                    <w:right w:val="single" w:sz="4" w:space="0" w:color="4472C4"/>
                  </w:tcBorders>
                  <w:vAlign w:val="center"/>
                  <w:hideMark/>
                </w:tcPr>
                <w:p w14:paraId="421D1C85" w14:textId="77777777" w:rsidR="00F6440F" w:rsidRPr="00B21443" w:rsidRDefault="00F6440F" w:rsidP="00F6440F">
                  <w:pPr>
                    <w:jc w:val="center"/>
                    <w:rPr>
                      <w:rFonts w:ascii="Times New Roman" w:eastAsia="Arial" w:hAnsi="Times New Roman"/>
                      <w:color w:val="auto"/>
                      <w:sz w:val="24"/>
                      <w:szCs w:val="24"/>
                    </w:rPr>
                  </w:pPr>
                  <w:r w:rsidRPr="00B21443">
                    <w:rPr>
                      <w:rFonts w:ascii="Times New Roman" w:hAnsi="Times New Roman"/>
                      <w:color w:val="auto"/>
                      <w:sz w:val="24"/>
                      <w:szCs w:val="24"/>
                    </w:rPr>
                    <w:t xml:space="preserve">Yükümlü İşletmeci </w:t>
                  </w:r>
                  <w:proofErr w:type="spellStart"/>
                  <w:r w:rsidRPr="00B21443">
                    <w:rPr>
                      <w:rFonts w:ascii="Times New Roman" w:hAnsi="Times New Roman"/>
                      <w:color w:val="auto"/>
                      <w:sz w:val="24"/>
                      <w:szCs w:val="24"/>
                    </w:rPr>
                    <w:t>Ûnvanı</w:t>
                  </w:r>
                  <w:proofErr w:type="spellEnd"/>
                </w:p>
              </w:tc>
              <w:tc>
                <w:tcPr>
                  <w:tcW w:w="3402" w:type="dxa"/>
                  <w:gridSpan w:val="2"/>
                  <w:tcBorders>
                    <w:top w:val="single" w:sz="4" w:space="0" w:color="4472C4"/>
                    <w:left w:val="single" w:sz="4" w:space="0" w:color="4472C4"/>
                    <w:bottom w:val="single" w:sz="4" w:space="0" w:color="4472C4"/>
                    <w:right w:val="single" w:sz="4" w:space="0" w:color="4472C4"/>
                  </w:tcBorders>
                  <w:vAlign w:val="center"/>
                  <w:hideMark/>
                </w:tcPr>
                <w:p w14:paraId="71DBE6F7" w14:textId="77777777" w:rsidR="00F6440F" w:rsidRPr="00B21443" w:rsidRDefault="00F6440F" w:rsidP="00F6440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
                      <w:iCs/>
                      <w:color w:val="auto"/>
                      <w:sz w:val="24"/>
                      <w:szCs w:val="24"/>
                    </w:rPr>
                  </w:pPr>
                  <w:proofErr w:type="spellStart"/>
                  <w:r w:rsidRPr="00B21443">
                    <w:rPr>
                      <w:rFonts w:ascii="Times New Roman" w:hAnsi="Times New Roman"/>
                      <w:b w:val="0"/>
                      <w:bCs w:val="0"/>
                      <w:i/>
                      <w:iCs/>
                      <w:color w:val="auto"/>
                      <w:sz w:val="24"/>
                      <w:szCs w:val="24"/>
                    </w:rPr>
                    <w:t>Ûnvan</w:t>
                  </w:r>
                  <w:proofErr w:type="spellEnd"/>
                  <w:r w:rsidRPr="00B21443">
                    <w:rPr>
                      <w:rFonts w:ascii="Times New Roman" w:hAnsi="Times New Roman"/>
                      <w:b w:val="0"/>
                      <w:bCs w:val="0"/>
                      <w:i/>
                      <w:iCs/>
                      <w:color w:val="auto"/>
                      <w:sz w:val="24"/>
                      <w:szCs w:val="24"/>
                    </w:rPr>
                    <w:t xml:space="preserve"> bilgisi bu alana yazılacaktır.</w:t>
                  </w:r>
                </w:p>
              </w:tc>
              <w:tc>
                <w:tcPr>
                  <w:tcW w:w="236" w:type="dxa"/>
                  <w:gridSpan w:val="2"/>
                  <w:tcBorders>
                    <w:top w:val="single" w:sz="4" w:space="0" w:color="000000"/>
                    <w:left w:val="nil"/>
                    <w:bottom w:val="single" w:sz="4" w:space="0" w:color="000000"/>
                    <w:right w:val="single" w:sz="4" w:space="0" w:color="000000"/>
                  </w:tcBorders>
                </w:tcPr>
                <w:p w14:paraId="1C388AF8" w14:textId="77777777" w:rsidR="00F6440F" w:rsidRPr="00B21443" w:rsidRDefault="00F6440F" w:rsidP="00F6440F">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p>
              </w:tc>
            </w:tr>
            <w:tr w:rsidR="00F6440F" w:rsidRPr="00B21443" w14:paraId="52371261" w14:textId="77777777" w:rsidTr="00AD2442">
              <w:trPr>
                <w:gridAfter w:val="1"/>
                <w:cnfStyle w:val="000000100000" w:firstRow="0" w:lastRow="0" w:firstColumn="0" w:lastColumn="0" w:oddVBand="0" w:evenVBand="0" w:oddHBand="1" w:evenHBand="0" w:firstRowFirstColumn="0" w:firstRowLastColumn="0" w:lastRowFirstColumn="0" w:lastRowLastColumn="0"/>
                <w:wAfter w:w="94" w:type="dxa"/>
                <w:trHeight w:val="624"/>
              </w:trPr>
              <w:tc>
                <w:tcPr>
                  <w:cnfStyle w:val="001000000000" w:firstRow="0" w:lastRow="0" w:firstColumn="1" w:lastColumn="0" w:oddVBand="0" w:evenVBand="0" w:oddHBand="0" w:evenHBand="0" w:firstRowFirstColumn="0" w:firstRowLastColumn="0" w:lastRowFirstColumn="0" w:lastRowLastColumn="0"/>
                  <w:tcW w:w="558" w:type="dxa"/>
                  <w:tcBorders>
                    <w:top w:val="single" w:sz="4" w:space="0" w:color="000000"/>
                    <w:left w:val="single" w:sz="4" w:space="0" w:color="000000"/>
                    <w:bottom w:val="single" w:sz="4" w:space="0" w:color="000000"/>
                    <w:right w:val="single" w:sz="4" w:space="0" w:color="000000"/>
                  </w:tcBorders>
                  <w:vAlign w:val="center"/>
                </w:tcPr>
                <w:p w14:paraId="3EBEDC70" w14:textId="77777777" w:rsidR="00F6440F" w:rsidRPr="00B21443" w:rsidRDefault="00F6440F" w:rsidP="00F6440F">
                  <w:pPr>
                    <w:ind w:firstLine="708"/>
                    <w:jc w:val="center"/>
                    <w:rPr>
                      <w:rFonts w:ascii="Times New Roman" w:hAnsi="Times New Roman"/>
                      <w:b w:val="0"/>
                      <w:bCs w:val="0"/>
                      <w:sz w:val="24"/>
                      <w:szCs w:val="24"/>
                    </w:rPr>
                  </w:pPr>
                </w:p>
              </w:tc>
              <w:tc>
                <w:tcPr>
                  <w:tcW w:w="2874" w:type="dxa"/>
                  <w:tcBorders>
                    <w:top w:val="single" w:sz="4" w:space="0" w:color="000000"/>
                    <w:left w:val="single" w:sz="4" w:space="0" w:color="000000"/>
                    <w:bottom w:val="single" w:sz="4" w:space="0" w:color="000000"/>
                    <w:right w:val="single" w:sz="4" w:space="0" w:color="000000"/>
                  </w:tcBorders>
                  <w:vAlign w:val="center"/>
                  <w:hideMark/>
                </w:tcPr>
                <w:p w14:paraId="3B1B7E31" w14:textId="77777777" w:rsidR="00F6440F" w:rsidRPr="00B21443" w:rsidRDefault="00F6440F" w:rsidP="00F6440F">
                  <w:pPr>
                    <w:ind w:firstLine="7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B21443">
                    <w:rPr>
                      <w:rFonts w:ascii="Times New Roman" w:hAnsi="Times New Roman"/>
                      <w:b/>
                      <w:bCs/>
                      <w:sz w:val="24"/>
                      <w:szCs w:val="24"/>
                    </w:rPr>
                    <w:t>Sunulan Hizmetler</w:t>
                  </w:r>
                </w:p>
              </w:tc>
              <w:tc>
                <w:tcPr>
                  <w:tcW w:w="1528" w:type="dxa"/>
                  <w:tcBorders>
                    <w:top w:val="single" w:sz="4" w:space="0" w:color="000000"/>
                    <w:left w:val="single" w:sz="4" w:space="0" w:color="000000"/>
                    <w:bottom w:val="single" w:sz="4" w:space="0" w:color="000000"/>
                    <w:right w:val="single" w:sz="4" w:space="0" w:color="000000"/>
                  </w:tcBorders>
                  <w:vAlign w:val="center"/>
                  <w:hideMark/>
                </w:tcPr>
                <w:p w14:paraId="28C4FEE9" w14:textId="77777777" w:rsidR="00F6440F" w:rsidRPr="00B21443" w:rsidRDefault="00F6440F" w:rsidP="00F644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B21443">
                    <w:rPr>
                      <w:rFonts w:ascii="Times New Roman" w:hAnsi="Times New Roman"/>
                      <w:b/>
                      <w:bCs/>
                      <w:sz w:val="24"/>
                      <w:szCs w:val="24"/>
                    </w:rPr>
                    <w:t>20</w:t>
                  </w:r>
                  <w:r w:rsidRPr="00B21443">
                    <w:rPr>
                      <w:rFonts w:ascii="Times New Roman" w:hAnsi="Times New Roman"/>
                      <w:b/>
                      <w:bCs/>
                      <w:i/>
                      <w:iCs/>
                      <w:sz w:val="24"/>
                      <w:szCs w:val="24"/>
                    </w:rPr>
                    <w:t>yy</w:t>
                  </w:r>
                  <w:r w:rsidRPr="00B21443">
                    <w:rPr>
                      <w:rFonts w:ascii="Times New Roman" w:hAnsi="Times New Roman"/>
                      <w:b/>
                      <w:bCs/>
                      <w:sz w:val="24"/>
                      <w:szCs w:val="24"/>
                    </w:rPr>
                    <w:t xml:space="preserve"> Yılı</w:t>
                  </w:r>
                </w:p>
                <w:p w14:paraId="2873F3B5" w14:textId="77777777" w:rsidR="00F6440F" w:rsidRPr="00B21443" w:rsidRDefault="00F6440F" w:rsidP="00F644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B21443">
                    <w:rPr>
                      <w:rFonts w:ascii="Times New Roman" w:hAnsi="Times New Roman"/>
                      <w:b/>
                      <w:bCs/>
                      <w:i/>
                      <w:iCs/>
                      <w:sz w:val="24"/>
                      <w:szCs w:val="24"/>
                    </w:rPr>
                    <w:t>ç</w:t>
                  </w:r>
                  <w:r w:rsidRPr="00B21443">
                    <w:rPr>
                      <w:rFonts w:ascii="Times New Roman" w:hAnsi="Times New Roman"/>
                      <w:b/>
                      <w:bCs/>
                      <w:sz w:val="24"/>
                      <w:szCs w:val="24"/>
                    </w:rPr>
                    <w:t>. Çeyrek</w:t>
                  </w:r>
                </w:p>
              </w:tc>
              <w:tc>
                <w:tcPr>
                  <w:tcW w:w="2016" w:type="dxa"/>
                  <w:gridSpan w:val="2"/>
                  <w:tcBorders>
                    <w:top w:val="single" w:sz="4" w:space="0" w:color="000000"/>
                    <w:left w:val="single" w:sz="4" w:space="0" w:color="000000"/>
                    <w:bottom w:val="single" w:sz="4" w:space="0" w:color="000000"/>
                    <w:right w:val="single" w:sz="4" w:space="0" w:color="000000"/>
                  </w:tcBorders>
                  <w:vAlign w:val="center"/>
                </w:tcPr>
                <w:p w14:paraId="0359300A" w14:textId="77777777" w:rsidR="00F6440F" w:rsidRPr="00B21443" w:rsidRDefault="00F6440F" w:rsidP="00F6440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bCs/>
                      <w:sz w:val="24"/>
                      <w:szCs w:val="24"/>
                    </w:rPr>
                  </w:pPr>
                </w:p>
                <w:p w14:paraId="0F94957A" w14:textId="77777777" w:rsidR="00F6440F" w:rsidRPr="00B21443" w:rsidRDefault="00F6440F" w:rsidP="00F6440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bCs/>
                      <w:sz w:val="24"/>
                      <w:szCs w:val="24"/>
                    </w:rPr>
                  </w:pPr>
                  <w:r w:rsidRPr="00B21443">
                    <w:rPr>
                      <w:rFonts w:ascii="Times New Roman" w:hAnsi="Times New Roman"/>
                      <w:b/>
                      <w:bCs/>
                      <w:sz w:val="24"/>
                      <w:szCs w:val="24"/>
                    </w:rPr>
                    <w:t>Varsa Açıklamalar</w:t>
                  </w:r>
                </w:p>
              </w:tc>
            </w:tr>
            <w:tr w:rsidR="00F6440F" w:rsidRPr="00B21443" w14:paraId="02A919E0" w14:textId="77777777" w:rsidTr="00AD2442">
              <w:trPr>
                <w:gridAfter w:val="1"/>
                <w:wAfter w:w="94" w:type="dxa"/>
                <w:trHeight w:val="367"/>
              </w:trPr>
              <w:tc>
                <w:tcPr>
                  <w:cnfStyle w:val="001000000000" w:firstRow="0" w:lastRow="0" w:firstColumn="1" w:lastColumn="0" w:oddVBand="0" w:evenVBand="0" w:oddHBand="0" w:evenHBand="0" w:firstRowFirstColumn="0" w:firstRowLastColumn="0" w:lastRowFirstColumn="0" w:lastRowLastColumn="0"/>
                  <w:tcW w:w="558" w:type="dxa"/>
                  <w:tcBorders>
                    <w:top w:val="single" w:sz="4" w:space="0" w:color="000000"/>
                    <w:left w:val="single" w:sz="4" w:space="0" w:color="000000"/>
                    <w:bottom w:val="single" w:sz="4" w:space="0" w:color="000000"/>
                    <w:right w:val="single" w:sz="4" w:space="0" w:color="000000"/>
                  </w:tcBorders>
                  <w:vAlign w:val="center"/>
                  <w:hideMark/>
                </w:tcPr>
                <w:p w14:paraId="25C901C2" w14:textId="77777777" w:rsidR="00F6440F" w:rsidRPr="00B21443" w:rsidRDefault="00F6440F" w:rsidP="00F6440F">
                  <w:pPr>
                    <w:jc w:val="center"/>
                    <w:rPr>
                      <w:rFonts w:ascii="Times New Roman" w:eastAsia="Times New Roman" w:hAnsi="Times New Roman"/>
                      <w:sz w:val="24"/>
                      <w:szCs w:val="24"/>
                    </w:rPr>
                  </w:pPr>
                  <w:r w:rsidRPr="00B21443">
                    <w:rPr>
                      <w:rFonts w:ascii="Times New Roman" w:hAnsi="Times New Roman"/>
                      <w:sz w:val="24"/>
                      <w:szCs w:val="24"/>
                    </w:rPr>
                    <w:t>1</w:t>
                  </w:r>
                </w:p>
              </w:tc>
              <w:tc>
                <w:tcPr>
                  <w:tcW w:w="2874" w:type="dxa"/>
                  <w:tcBorders>
                    <w:top w:val="single" w:sz="4" w:space="0" w:color="000000"/>
                    <w:left w:val="single" w:sz="4" w:space="0" w:color="000000"/>
                    <w:bottom w:val="single" w:sz="4" w:space="0" w:color="000000"/>
                    <w:right w:val="single" w:sz="4" w:space="0" w:color="000000"/>
                  </w:tcBorders>
                  <w:vAlign w:val="center"/>
                  <w:hideMark/>
                </w:tcPr>
                <w:p w14:paraId="2B55463F"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B21443">
                    <w:rPr>
                      <w:rFonts w:ascii="Times New Roman" w:eastAsia="Times New Roman" w:hAnsi="Times New Roman"/>
                      <w:sz w:val="24"/>
                      <w:szCs w:val="24"/>
                    </w:rPr>
                    <w:t>Asgari %25 indirim/ek fayda sağlanması (Md. 4)</w:t>
                  </w:r>
                </w:p>
              </w:tc>
              <w:tc>
                <w:tcPr>
                  <w:tcW w:w="1528" w:type="dxa"/>
                  <w:tcBorders>
                    <w:top w:val="single" w:sz="4" w:space="0" w:color="000000"/>
                    <w:left w:val="single" w:sz="4" w:space="0" w:color="000000"/>
                    <w:bottom w:val="single" w:sz="4" w:space="0" w:color="000000"/>
                    <w:right w:val="single" w:sz="4" w:space="0" w:color="000000"/>
                  </w:tcBorders>
                  <w:vAlign w:val="center"/>
                  <w:hideMark/>
                </w:tcPr>
                <w:p w14:paraId="01749F67"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4"/>
                      <w:szCs w:val="24"/>
                    </w:rPr>
                  </w:pPr>
                  <w:r w:rsidRPr="00B21443">
                    <w:rPr>
                      <w:rFonts w:ascii="Times New Roman" w:eastAsia="Times New Roman" w:hAnsi="Times New Roman"/>
                      <w:i/>
                      <w:iCs/>
                      <w:sz w:val="24"/>
                      <w:szCs w:val="24"/>
                    </w:rPr>
                    <w:t>Faydalanan Tekil Abone Sayısı</w:t>
                  </w:r>
                </w:p>
              </w:tc>
              <w:tc>
                <w:tcPr>
                  <w:tcW w:w="2016" w:type="dxa"/>
                  <w:gridSpan w:val="2"/>
                  <w:tcBorders>
                    <w:top w:val="single" w:sz="4" w:space="0" w:color="000000"/>
                    <w:left w:val="single" w:sz="4" w:space="0" w:color="000000"/>
                    <w:bottom w:val="single" w:sz="4" w:space="0" w:color="000000"/>
                    <w:right w:val="single" w:sz="4" w:space="0" w:color="000000"/>
                  </w:tcBorders>
                  <w:vAlign w:val="center"/>
                </w:tcPr>
                <w:p w14:paraId="7213F4F4"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F6440F" w:rsidRPr="00B21443" w14:paraId="4BAB8D06" w14:textId="77777777" w:rsidTr="00AD2442">
              <w:trPr>
                <w:gridAfter w:val="1"/>
                <w:cnfStyle w:val="000000100000" w:firstRow="0" w:lastRow="0" w:firstColumn="0" w:lastColumn="0" w:oddVBand="0" w:evenVBand="0" w:oddHBand="1" w:evenHBand="0" w:firstRowFirstColumn="0" w:firstRowLastColumn="0" w:lastRowFirstColumn="0" w:lastRowLastColumn="0"/>
                <w:wAfter w:w="94" w:type="dxa"/>
                <w:trHeight w:val="853"/>
              </w:trPr>
              <w:tc>
                <w:tcPr>
                  <w:cnfStyle w:val="001000000000" w:firstRow="0" w:lastRow="0" w:firstColumn="1" w:lastColumn="0" w:oddVBand="0" w:evenVBand="0" w:oddHBand="0" w:evenHBand="0" w:firstRowFirstColumn="0" w:firstRowLastColumn="0" w:lastRowFirstColumn="0" w:lastRowLastColumn="0"/>
                  <w:tcW w:w="558" w:type="dxa"/>
                  <w:tcBorders>
                    <w:top w:val="single" w:sz="4" w:space="0" w:color="000000"/>
                    <w:left w:val="single" w:sz="4" w:space="0" w:color="000000"/>
                    <w:bottom w:val="single" w:sz="4" w:space="0" w:color="000000"/>
                    <w:right w:val="single" w:sz="4" w:space="0" w:color="000000"/>
                  </w:tcBorders>
                  <w:vAlign w:val="center"/>
                  <w:hideMark/>
                </w:tcPr>
                <w:p w14:paraId="2C524E50" w14:textId="77777777" w:rsidR="00F6440F" w:rsidRPr="00B21443" w:rsidRDefault="00F6440F" w:rsidP="00F6440F">
                  <w:pPr>
                    <w:jc w:val="center"/>
                    <w:rPr>
                      <w:rFonts w:ascii="Times New Roman" w:eastAsia="Times New Roman" w:hAnsi="Times New Roman"/>
                      <w:sz w:val="24"/>
                      <w:szCs w:val="24"/>
                    </w:rPr>
                  </w:pPr>
                  <w:r w:rsidRPr="00B21443">
                    <w:rPr>
                      <w:rFonts w:ascii="Times New Roman" w:hAnsi="Times New Roman"/>
                      <w:sz w:val="24"/>
                      <w:szCs w:val="24"/>
                    </w:rPr>
                    <w:t>2</w:t>
                  </w:r>
                </w:p>
              </w:tc>
              <w:tc>
                <w:tcPr>
                  <w:tcW w:w="2874" w:type="dxa"/>
                  <w:tcBorders>
                    <w:top w:val="single" w:sz="4" w:space="0" w:color="000000"/>
                    <w:left w:val="single" w:sz="4" w:space="0" w:color="000000"/>
                    <w:bottom w:val="single" w:sz="4" w:space="0" w:color="000000"/>
                    <w:right w:val="single" w:sz="4" w:space="0" w:color="000000"/>
                  </w:tcBorders>
                  <w:vAlign w:val="center"/>
                  <w:hideMark/>
                </w:tcPr>
                <w:p w14:paraId="6C9325C9" w14:textId="77777777" w:rsidR="00F6440F" w:rsidRPr="00B21443" w:rsidRDefault="00F6440F" w:rsidP="00F6440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B21443">
                    <w:rPr>
                      <w:rFonts w:ascii="Times New Roman" w:eastAsia="Times New Roman" w:hAnsi="Times New Roman"/>
                      <w:sz w:val="24"/>
                      <w:szCs w:val="24"/>
                    </w:rPr>
                    <w:t>Tarifelerde ve hizmetin sunum koşullarında meydana gelen değişikliklerin sesli mesaj olarak gönderilmesi (Md. 14/1-a)</w:t>
                  </w:r>
                </w:p>
              </w:tc>
              <w:tc>
                <w:tcPr>
                  <w:tcW w:w="1528" w:type="dxa"/>
                  <w:tcBorders>
                    <w:top w:val="single" w:sz="4" w:space="0" w:color="000000"/>
                    <w:left w:val="single" w:sz="4" w:space="0" w:color="000000"/>
                    <w:bottom w:val="single" w:sz="4" w:space="0" w:color="000000"/>
                    <w:right w:val="single" w:sz="4" w:space="0" w:color="000000"/>
                  </w:tcBorders>
                  <w:vAlign w:val="center"/>
                  <w:hideMark/>
                </w:tcPr>
                <w:p w14:paraId="641D6EE0" w14:textId="77777777" w:rsidR="00F6440F" w:rsidRPr="00B21443" w:rsidRDefault="00F6440F" w:rsidP="00F6440F">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4"/>
                      <w:szCs w:val="24"/>
                    </w:rPr>
                  </w:pPr>
                  <w:r w:rsidRPr="00B21443">
                    <w:rPr>
                      <w:rFonts w:ascii="Times New Roman" w:eastAsia="Times New Roman" w:hAnsi="Times New Roman"/>
                      <w:i/>
                      <w:iCs/>
                      <w:sz w:val="24"/>
                      <w:szCs w:val="24"/>
                    </w:rPr>
                    <w:t>Faydalanan Tekil Abone Sayısı</w:t>
                  </w:r>
                </w:p>
              </w:tc>
              <w:tc>
                <w:tcPr>
                  <w:tcW w:w="2016" w:type="dxa"/>
                  <w:gridSpan w:val="2"/>
                  <w:tcBorders>
                    <w:top w:val="single" w:sz="4" w:space="0" w:color="000000"/>
                    <w:left w:val="single" w:sz="4" w:space="0" w:color="000000"/>
                    <w:bottom w:val="single" w:sz="4" w:space="0" w:color="000000"/>
                    <w:right w:val="single" w:sz="4" w:space="0" w:color="000000"/>
                  </w:tcBorders>
                  <w:vAlign w:val="center"/>
                </w:tcPr>
                <w:p w14:paraId="58338614" w14:textId="77777777" w:rsidR="00F6440F" w:rsidRPr="00B21443" w:rsidRDefault="00F6440F" w:rsidP="00F6440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rPr>
                  </w:pPr>
                </w:p>
              </w:tc>
            </w:tr>
            <w:tr w:rsidR="00F6440F" w:rsidRPr="00B21443" w14:paraId="694882C2" w14:textId="77777777" w:rsidTr="00AD2442">
              <w:trPr>
                <w:gridAfter w:val="1"/>
                <w:wAfter w:w="94" w:type="dxa"/>
                <w:trHeight w:val="281"/>
              </w:trPr>
              <w:tc>
                <w:tcPr>
                  <w:cnfStyle w:val="001000000000" w:firstRow="0" w:lastRow="0" w:firstColumn="1" w:lastColumn="0" w:oddVBand="0" w:evenVBand="0" w:oddHBand="0" w:evenHBand="0" w:firstRowFirstColumn="0" w:firstRowLastColumn="0" w:lastRowFirstColumn="0" w:lastRowLastColumn="0"/>
                  <w:tcW w:w="558" w:type="dxa"/>
                  <w:tcBorders>
                    <w:top w:val="single" w:sz="4" w:space="0" w:color="000000"/>
                    <w:left w:val="single" w:sz="4" w:space="0" w:color="000000"/>
                    <w:bottom w:val="single" w:sz="4" w:space="0" w:color="000000"/>
                    <w:right w:val="single" w:sz="4" w:space="0" w:color="000000"/>
                  </w:tcBorders>
                  <w:vAlign w:val="center"/>
                  <w:hideMark/>
                </w:tcPr>
                <w:p w14:paraId="0F4DFE44" w14:textId="77777777" w:rsidR="00F6440F" w:rsidRPr="00B21443" w:rsidRDefault="00F6440F" w:rsidP="00F6440F">
                  <w:pPr>
                    <w:jc w:val="center"/>
                    <w:rPr>
                      <w:rFonts w:ascii="Times New Roman" w:eastAsia="Times New Roman" w:hAnsi="Times New Roman"/>
                      <w:sz w:val="24"/>
                      <w:szCs w:val="24"/>
                    </w:rPr>
                  </w:pPr>
                  <w:r w:rsidRPr="00B21443">
                    <w:rPr>
                      <w:rFonts w:ascii="Times New Roman" w:hAnsi="Times New Roman"/>
                      <w:sz w:val="24"/>
                      <w:szCs w:val="24"/>
                    </w:rPr>
                    <w:t>3</w:t>
                  </w:r>
                </w:p>
              </w:tc>
              <w:tc>
                <w:tcPr>
                  <w:tcW w:w="2874" w:type="dxa"/>
                  <w:tcBorders>
                    <w:top w:val="single" w:sz="4" w:space="0" w:color="000000"/>
                    <w:left w:val="single" w:sz="4" w:space="0" w:color="000000"/>
                    <w:bottom w:val="single" w:sz="4" w:space="0" w:color="000000"/>
                    <w:right w:val="single" w:sz="4" w:space="0" w:color="000000"/>
                  </w:tcBorders>
                  <w:vAlign w:val="center"/>
                  <w:hideMark/>
                </w:tcPr>
                <w:p w14:paraId="3E203D70"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B21443">
                    <w:rPr>
                      <w:rFonts w:ascii="Times New Roman" w:eastAsia="Times New Roman" w:hAnsi="Times New Roman"/>
                      <w:sz w:val="24"/>
                      <w:szCs w:val="24"/>
                    </w:rPr>
                    <w:t>Faturaya ilişkin bilgilendirme ile kullanım miktarı sınırlı hizmetler ve fatura üst sınırı uygulaması kapsamındaki bilgilendirmelerin sesli mesaj olarak gönderilmesi (Md. 14/1-b)</w:t>
                  </w:r>
                </w:p>
              </w:tc>
              <w:tc>
                <w:tcPr>
                  <w:tcW w:w="1528" w:type="dxa"/>
                  <w:tcBorders>
                    <w:top w:val="single" w:sz="4" w:space="0" w:color="000000"/>
                    <w:left w:val="single" w:sz="4" w:space="0" w:color="000000"/>
                    <w:bottom w:val="single" w:sz="4" w:space="0" w:color="000000"/>
                    <w:right w:val="single" w:sz="4" w:space="0" w:color="000000"/>
                  </w:tcBorders>
                  <w:vAlign w:val="center"/>
                  <w:hideMark/>
                </w:tcPr>
                <w:p w14:paraId="75E1B725"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4"/>
                      <w:szCs w:val="24"/>
                    </w:rPr>
                  </w:pPr>
                  <w:r w:rsidRPr="00B21443">
                    <w:rPr>
                      <w:rFonts w:ascii="Times New Roman" w:eastAsia="Times New Roman" w:hAnsi="Times New Roman"/>
                      <w:i/>
                      <w:iCs/>
                      <w:sz w:val="24"/>
                      <w:szCs w:val="24"/>
                    </w:rPr>
                    <w:t>Faydalanan Tekil Abone Sayısı</w:t>
                  </w:r>
                </w:p>
              </w:tc>
              <w:tc>
                <w:tcPr>
                  <w:tcW w:w="2016" w:type="dxa"/>
                  <w:gridSpan w:val="2"/>
                  <w:tcBorders>
                    <w:top w:val="single" w:sz="4" w:space="0" w:color="000000"/>
                    <w:left w:val="single" w:sz="4" w:space="0" w:color="000000"/>
                    <w:bottom w:val="single" w:sz="4" w:space="0" w:color="000000"/>
                    <w:right w:val="single" w:sz="4" w:space="0" w:color="000000"/>
                  </w:tcBorders>
                  <w:vAlign w:val="center"/>
                </w:tcPr>
                <w:p w14:paraId="6F3BEEE4"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4"/>
                      <w:szCs w:val="24"/>
                    </w:rPr>
                  </w:pPr>
                </w:p>
              </w:tc>
            </w:tr>
            <w:tr w:rsidR="00F6440F" w:rsidRPr="00B21443" w14:paraId="6C8A2A93" w14:textId="77777777" w:rsidTr="00AD2442">
              <w:trPr>
                <w:gridAfter w:val="1"/>
                <w:cnfStyle w:val="000000100000" w:firstRow="0" w:lastRow="0" w:firstColumn="0" w:lastColumn="0" w:oddVBand="0" w:evenVBand="0" w:oddHBand="1" w:evenHBand="0" w:firstRowFirstColumn="0" w:firstRowLastColumn="0" w:lastRowFirstColumn="0" w:lastRowLastColumn="0"/>
                <w:wAfter w:w="94" w:type="dxa"/>
                <w:trHeight w:val="266"/>
              </w:trPr>
              <w:tc>
                <w:tcPr>
                  <w:cnfStyle w:val="001000000000" w:firstRow="0" w:lastRow="0" w:firstColumn="1" w:lastColumn="0" w:oddVBand="0" w:evenVBand="0" w:oddHBand="0" w:evenHBand="0" w:firstRowFirstColumn="0" w:firstRowLastColumn="0" w:lastRowFirstColumn="0" w:lastRowLastColumn="0"/>
                  <w:tcW w:w="558" w:type="dxa"/>
                  <w:tcBorders>
                    <w:top w:val="single" w:sz="4" w:space="0" w:color="000000"/>
                    <w:left w:val="single" w:sz="4" w:space="0" w:color="000000"/>
                    <w:bottom w:val="single" w:sz="4" w:space="0" w:color="000000"/>
                    <w:right w:val="single" w:sz="4" w:space="0" w:color="000000"/>
                  </w:tcBorders>
                  <w:vAlign w:val="center"/>
                  <w:hideMark/>
                </w:tcPr>
                <w:p w14:paraId="1DCD35E7" w14:textId="77777777" w:rsidR="00F6440F" w:rsidRPr="00B21443" w:rsidRDefault="00F6440F" w:rsidP="00F6440F">
                  <w:pPr>
                    <w:jc w:val="center"/>
                    <w:rPr>
                      <w:rFonts w:ascii="Times New Roman" w:eastAsia="Times New Roman" w:hAnsi="Times New Roman"/>
                      <w:sz w:val="24"/>
                      <w:szCs w:val="24"/>
                    </w:rPr>
                  </w:pPr>
                  <w:r w:rsidRPr="00B21443">
                    <w:rPr>
                      <w:rFonts w:ascii="Times New Roman" w:hAnsi="Times New Roman"/>
                      <w:sz w:val="24"/>
                      <w:szCs w:val="24"/>
                    </w:rPr>
                    <w:t>4</w:t>
                  </w:r>
                </w:p>
              </w:tc>
              <w:tc>
                <w:tcPr>
                  <w:tcW w:w="2874" w:type="dxa"/>
                  <w:tcBorders>
                    <w:top w:val="single" w:sz="4" w:space="0" w:color="000000"/>
                    <w:left w:val="single" w:sz="4" w:space="0" w:color="000000"/>
                    <w:bottom w:val="single" w:sz="4" w:space="0" w:color="000000"/>
                    <w:right w:val="single" w:sz="4" w:space="0" w:color="000000"/>
                  </w:tcBorders>
                  <w:vAlign w:val="center"/>
                  <w:hideMark/>
                </w:tcPr>
                <w:p w14:paraId="6499A832" w14:textId="77777777" w:rsidR="00F6440F" w:rsidRPr="00B21443" w:rsidRDefault="00F6440F" w:rsidP="00F6440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B21443">
                    <w:rPr>
                      <w:rFonts w:ascii="Times New Roman" w:eastAsia="Times New Roman" w:hAnsi="Times New Roman"/>
                      <w:sz w:val="24"/>
                      <w:szCs w:val="24"/>
                    </w:rPr>
                    <w:t>“</w:t>
                  </w:r>
                  <w:r w:rsidRPr="00B21443">
                    <w:rPr>
                      <w:rFonts w:ascii="Times New Roman" w:eastAsia="Times New Roman" w:hAnsi="Times New Roman"/>
                      <w:i/>
                      <w:iCs/>
                      <w:sz w:val="24"/>
                      <w:szCs w:val="24"/>
                    </w:rPr>
                    <w:t>Aradığınız kişi işitme engellidir</w:t>
                  </w:r>
                  <w:r w:rsidRPr="00B21443">
                    <w:rPr>
                      <w:rFonts w:ascii="Times New Roman" w:eastAsia="Times New Roman" w:hAnsi="Times New Roman"/>
                      <w:sz w:val="24"/>
                      <w:szCs w:val="24"/>
                    </w:rPr>
                    <w:t>” bilgisinin ücretsiz olarak sunulması (Md. 14/1-c)</w:t>
                  </w:r>
                </w:p>
              </w:tc>
              <w:tc>
                <w:tcPr>
                  <w:tcW w:w="1528" w:type="dxa"/>
                  <w:tcBorders>
                    <w:top w:val="single" w:sz="4" w:space="0" w:color="000000"/>
                    <w:left w:val="single" w:sz="4" w:space="0" w:color="000000"/>
                    <w:bottom w:val="single" w:sz="4" w:space="0" w:color="000000"/>
                    <w:right w:val="single" w:sz="4" w:space="0" w:color="000000"/>
                  </w:tcBorders>
                  <w:vAlign w:val="center"/>
                  <w:hideMark/>
                </w:tcPr>
                <w:p w14:paraId="75D678BA" w14:textId="77777777" w:rsidR="00F6440F" w:rsidRPr="00B21443" w:rsidRDefault="00F6440F" w:rsidP="00F6440F">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4"/>
                      <w:szCs w:val="24"/>
                    </w:rPr>
                  </w:pPr>
                  <w:r w:rsidRPr="00B21443">
                    <w:rPr>
                      <w:rFonts w:ascii="Times New Roman" w:eastAsia="Times New Roman" w:hAnsi="Times New Roman"/>
                      <w:i/>
                      <w:iCs/>
                      <w:sz w:val="24"/>
                      <w:szCs w:val="24"/>
                    </w:rPr>
                    <w:t>Faydalanan Tekil Abone Sayısı</w:t>
                  </w:r>
                </w:p>
              </w:tc>
              <w:tc>
                <w:tcPr>
                  <w:tcW w:w="2016" w:type="dxa"/>
                  <w:gridSpan w:val="2"/>
                  <w:tcBorders>
                    <w:top w:val="single" w:sz="4" w:space="0" w:color="000000"/>
                    <w:left w:val="single" w:sz="4" w:space="0" w:color="000000"/>
                    <w:bottom w:val="single" w:sz="4" w:space="0" w:color="000000"/>
                    <w:right w:val="single" w:sz="4" w:space="0" w:color="000000"/>
                  </w:tcBorders>
                  <w:vAlign w:val="center"/>
                </w:tcPr>
                <w:p w14:paraId="3FE26D5C" w14:textId="77777777" w:rsidR="00F6440F" w:rsidRPr="00B21443" w:rsidRDefault="00F6440F" w:rsidP="00F6440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rPr>
                  </w:pPr>
                </w:p>
              </w:tc>
            </w:tr>
            <w:tr w:rsidR="00F6440F" w:rsidRPr="00B21443" w14:paraId="1E73E585" w14:textId="77777777" w:rsidTr="00AD2442">
              <w:trPr>
                <w:gridAfter w:val="1"/>
                <w:wAfter w:w="94" w:type="dxa"/>
                <w:trHeight w:val="493"/>
              </w:trPr>
              <w:tc>
                <w:tcPr>
                  <w:cnfStyle w:val="001000000000" w:firstRow="0" w:lastRow="0" w:firstColumn="1" w:lastColumn="0" w:oddVBand="0" w:evenVBand="0" w:oddHBand="0" w:evenHBand="0" w:firstRowFirstColumn="0" w:firstRowLastColumn="0" w:lastRowFirstColumn="0" w:lastRowLastColumn="0"/>
                  <w:tcW w:w="558" w:type="dxa"/>
                  <w:tcBorders>
                    <w:top w:val="single" w:sz="4" w:space="0" w:color="000000"/>
                    <w:left w:val="single" w:sz="4" w:space="0" w:color="000000"/>
                    <w:bottom w:val="single" w:sz="4" w:space="0" w:color="000000"/>
                    <w:right w:val="single" w:sz="4" w:space="0" w:color="000000"/>
                  </w:tcBorders>
                  <w:vAlign w:val="center"/>
                  <w:hideMark/>
                </w:tcPr>
                <w:p w14:paraId="0B904689" w14:textId="77777777" w:rsidR="00F6440F" w:rsidRPr="00B21443" w:rsidRDefault="00F6440F" w:rsidP="00F6440F">
                  <w:pPr>
                    <w:jc w:val="center"/>
                    <w:rPr>
                      <w:rFonts w:ascii="Times New Roman" w:eastAsia="Times New Roman" w:hAnsi="Times New Roman"/>
                      <w:sz w:val="24"/>
                      <w:szCs w:val="24"/>
                    </w:rPr>
                  </w:pPr>
                  <w:r w:rsidRPr="00B21443">
                    <w:rPr>
                      <w:rFonts w:ascii="Times New Roman" w:hAnsi="Times New Roman"/>
                      <w:sz w:val="24"/>
                      <w:szCs w:val="24"/>
                    </w:rPr>
                    <w:lastRenderedPageBreak/>
                    <w:t>5</w:t>
                  </w:r>
                </w:p>
              </w:tc>
              <w:tc>
                <w:tcPr>
                  <w:tcW w:w="2874" w:type="dxa"/>
                  <w:tcBorders>
                    <w:top w:val="single" w:sz="4" w:space="0" w:color="000000"/>
                    <w:left w:val="single" w:sz="4" w:space="0" w:color="000000"/>
                    <w:bottom w:val="single" w:sz="4" w:space="0" w:color="000000"/>
                    <w:right w:val="single" w:sz="4" w:space="0" w:color="000000"/>
                  </w:tcBorders>
                  <w:vAlign w:val="center"/>
                  <w:hideMark/>
                </w:tcPr>
                <w:p w14:paraId="38EEB66F"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B21443">
                    <w:rPr>
                      <w:rFonts w:ascii="Times New Roman" w:eastAsia="Times New Roman" w:hAnsi="Times New Roman"/>
                      <w:sz w:val="24"/>
                      <w:szCs w:val="24"/>
                    </w:rPr>
                    <w:t>Ses hizmetinden bağımsız olarak sadece SMS paketi sunulması (Md. 14/1-ç)</w:t>
                  </w:r>
                </w:p>
              </w:tc>
              <w:tc>
                <w:tcPr>
                  <w:tcW w:w="1528" w:type="dxa"/>
                  <w:tcBorders>
                    <w:top w:val="single" w:sz="4" w:space="0" w:color="000000"/>
                    <w:left w:val="single" w:sz="4" w:space="0" w:color="000000"/>
                    <w:bottom w:val="single" w:sz="4" w:space="0" w:color="000000"/>
                    <w:right w:val="single" w:sz="4" w:space="0" w:color="000000"/>
                  </w:tcBorders>
                  <w:vAlign w:val="center"/>
                  <w:hideMark/>
                </w:tcPr>
                <w:p w14:paraId="38D990CC"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4"/>
                      <w:szCs w:val="24"/>
                    </w:rPr>
                  </w:pPr>
                  <w:r w:rsidRPr="00B21443">
                    <w:rPr>
                      <w:rFonts w:ascii="Times New Roman" w:eastAsia="Times New Roman" w:hAnsi="Times New Roman"/>
                      <w:i/>
                      <w:iCs/>
                      <w:sz w:val="24"/>
                      <w:szCs w:val="24"/>
                    </w:rPr>
                    <w:t>Faydalanan Tekil Abone Sayısı</w:t>
                  </w:r>
                </w:p>
              </w:tc>
              <w:tc>
                <w:tcPr>
                  <w:tcW w:w="2016" w:type="dxa"/>
                  <w:gridSpan w:val="2"/>
                  <w:tcBorders>
                    <w:top w:val="single" w:sz="4" w:space="0" w:color="000000"/>
                    <w:left w:val="single" w:sz="4" w:space="0" w:color="000000"/>
                    <w:bottom w:val="single" w:sz="4" w:space="0" w:color="000000"/>
                    <w:right w:val="single" w:sz="4" w:space="0" w:color="000000"/>
                  </w:tcBorders>
                  <w:vAlign w:val="center"/>
                </w:tcPr>
                <w:p w14:paraId="0D94BF19"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4"/>
                      <w:szCs w:val="24"/>
                    </w:rPr>
                  </w:pPr>
                </w:p>
              </w:tc>
            </w:tr>
            <w:tr w:rsidR="00F6440F" w:rsidRPr="00B21443" w14:paraId="52B55976" w14:textId="77777777" w:rsidTr="00AD2442">
              <w:trPr>
                <w:gridAfter w:val="1"/>
                <w:cnfStyle w:val="000000100000" w:firstRow="0" w:lastRow="0" w:firstColumn="0" w:lastColumn="0" w:oddVBand="0" w:evenVBand="0" w:oddHBand="1" w:evenHBand="0" w:firstRowFirstColumn="0" w:firstRowLastColumn="0" w:lastRowFirstColumn="0" w:lastRowLastColumn="0"/>
                <w:wAfter w:w="94" w:type="dxa"/>
                <w:trHeight w:val="266"/>
              </w:trPr>
              <w:tc>
                <w:tcPr>
                  <w:cnfStyle w:val="001000000000" w:firstRow="0" w:lastRow="0" w:firstColumn="1" w:lastColumn="0" w:oddVBand="0" w:evenVBand="0" w:oddHBand="0" w:evenHBand="0" w:firstRowFirstColumn="0" w:firstRowLastColumn="0" w:lastRowFirstColumn="0" w:lastRowLastColumn="0"/>
                  <w:tcW w:w="558" w:type="dxa"/>
                  <w:tcBorders>
                    <w:top w:val="single" w:sz="4" w:space="0" w:color="000000"/>
                    <w:left w:val="single" w:sz="4" w:space="0" w:color="000000"/>
                    <w:bottom w:val="single" w:sz="4" w:space="0" w:color="000000"/>
                    <w:right w:val="single" w:sz="4" w:space="0" w:color="000000"/>
                  </w:tcBorders>
                  <w:vAlign w:val="center"/>
                  <w:hideMark/>
                </w:tcPr>
                <w:p w14:paraId="5F38E513" w14:textId="77777777" w:rsidR="00F6440F" w:rsidRPr="00B21443" w:rsidRDefault="00F6440F" w:rsidP="00F6440F">
                  <w:pPr>
                    <w:jc w:val="center"/>
                    <w:rPr>
                      <w:rFonts w:ascii="Times New Roman" w:eastAsia="Times New Roman" w:hAnsi="Times New Roman"/>
                      <w:sz w:val="24"/>
                      <w:szCs w:val="24"/>
                    </w:rPr>
                  </w:pPr>
                  <w:r w:rsidRPr="00B21443">
                    <w:rPr>
                      <w:rFonts w:ascii="Times New Roman" w:hAnsi="Times New Roman"/>
                      <w:sz w:val="24"/>
                      <w:szCs w:val="24"/>
                    </w:rPr>
                    <w:t>6</w:t>
                  </w:r>
                </w:p>
              </w:tc>
              <w:tc>
                <w:tcPr>
                  <w:tcW w:w="2874" w:type="dxa"/>
                  <w:tcBorders>
                    <w:top w:val="single" w:sz="4" w:space="0" w:color="000000"/>
                    <w:left w:val="single" w:sz="4" w:space="0" w:color="000000"/>
                    <w:bottom w:val="single" w:sz="4" w:space="0" w:color="000000"/>
                    <w:right w:val="single" w:sz="4" w:space="0" w:color="000000"/>
                  </w:tcBorders>
                  <w:vAlign w:val="center"/>
                  <w:hideMark/>
                </w:tcPr>
                <w:p w14:paraId="24B8E7DD" w14:textId="77777777" w:rsidR="00F6440F" w:rsidRPr="00B21443" w:rsidRDefault="00F6440F" w:rsidP="00F6440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B21443">
                    <w:rPr>
                      <w:rFonts w:ascii="Times New Roman" w:eastAsia="Times New Roman" w:hAnsi="Times New Roman"/>
                      <w:sz w:val="24"/>
                      <w:szCs w:val="24"/>
                    </w:rPr>
                    <w:t>Ses hizmetinden bağımsız olarak sadece veri (data) paketi sunulması (Md. 14/1-d)</w:t>
                  </w:r>
                </w:p>
              </w:tc>
              <w:tc>
                <w:tcPr>
                  <w:tcW w:w="1528" w:type="dxa"/>
                  <w:tcBorders>
                    <w:top w:val="single" w:sz="4" w:space="0" w:color="000000"/>
                    <w:left w:val="single" w:sz="4" w:space="0" w:color="000000"/>
                    <w:bottom w:val="single" w:sz="4" w:space="0" w:color="000000"/>
                    <w:right w:val="single" w:sz="4" w:space="0" w:color="000000"/>
                  </w:tcBorders>
                  <w:vAlign w:val="center"/>
                  <w:hideMark/>
                </w:tcPr>
                <w:p w14:paraId="64A3DA95" w14:textId="77777777" w:rsidR="00F6440F" w:rsidRPr="00B21443" w:rsidRDefault="00F6440F" w:rsidP="00F6440F">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4"/>
                      <w:szCs w:val="24"/>
                    </w:rPr>
                  </w:pPr>
                  <w:r w:rsidRPr="00B21443">
                    <w:rPr>
                      <w:rFonts w:ascii="Times New Roman" w:eastAsia="Times New Roman" w:hAnsi="Times New Roman"/>
                      <w:i/>
                      <w:iCs/>
                      <w:sz w:val="24"/>
                      <w:szCs w:val="24"/>
                    </w:rPr>
                    <w:t>Faydalanan Tekil Abone Sayısı</w:t>
                  </w:r>
                </w:p>
              </w:tc>
              <w:tc>
                <w:tcPr>
                  <w:tcW w:w="2016" w:type="dxa"/>
                  <w:gridSpan w:val="2"/>
                  <w:tcBorders>
                    <w:top w:val="single" w:sz="4" w:space="0" w:color="000000"/>
                    <w:left w:val="single" w:sz="4" w:space="0" w:color="000000"/>
                    <w:bottom w:val="single" w:sz="4" w:space="0" w:color="000000"/>
                    <w:right w:val="single" w:sz="4" w:space="0" w:color="000000"/>
                  </w:tcBorders>
                  <w:vAlign w:val="center"/>
                </w:tcPr>
                <w:p w14:paraId="7D056309" w14:textId="77777777" w:rsidR="00F6440F" w:rsidRPr="00B21443" w:rsidRDefault="00F6440F" w:rsidP="00F6440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rPr>
                  </w:pPr>
                </w:p>
              </w:tc>
            </w:tr>
            <w:tr w:rsidR="00F6440F" w:rsidRPr="00B21443" w14:paraId="781E852A" w14:textId="77777777" w:rsidTr="00AD2442">
              <w:trPr>
                <w:gridAfter w:val="1"/>
                <w:wAfter w:w="94" w:type="dxa"/>
                <w:trHeight w:val="281"/>
              </w:trPr>
              <w:tc>
                <w:tcPr>
                  <w:cnfStyle w:val="001000000000" w:firstRow="0" w:lastRow="0" w:firstColumn="1" w:lastColumn="0" w:oddVBand="0" w:evenVBand="0" w:oddHBand="0" w:evenHBand="0" w:firstRowFirstColumn="0" w:firstRowLastColumn="0" w:lastRowFirstColumn="0" w:lastRowLastColumn="0"/>
                  <w:tcW w:w="558" w:type="dxa"/>
                  <w:tcBorders>
                    <w:top w:val="single" w:sz="4" w:space="0" w:color="000000"/>
                    <w:left w:val="single" w:sz="4" w:space="0" w:color="000000"/>
                    <w:bottom w:val="single" w:sz="4" w:space="0" w:color="000000"/>
                    <w:right w:val="single" w:sz="4" w:space="0" w:color="000000"/>
                  </w:tcBorders>
                  <w:vAlign w:val="center"/>
                  <w:hideMark/>
                </w:tcPr>
                <w:p w14:paraId="1235F430" w14:textId="77777777" w:rsidR="00F6440F" w:rsidRPr="00B21443" w:rsidRDefault="00F6440F" w:rsidP="00F6440F">
                  <w:pPr>
                    <w:jc w:val="center"/>
                    <w:rPr>
                      <w:rFonts w:ascii="Times New Roman" w:eastAsia="Times New Roman" w:hAnsi="Times New Roman"/>
                      <w:sz w:val="24"/>
                      <w:szCs w:val="24"/>
                    </w:rPr>
                  </w:pPr>
                  <w:r w:rsidRPr="00B21443">
                    <w:rPr>
                      <w:rFonts w:ascii="Times New Roman" w:hAnsi="Times New Roman"/>
                      <w:sz w:val="24"/>
                      <w:szCs w:val="24"/>
                    </w:rPr>
                    <w:t>7</w:t>
                  </w:r>
                </w:p>
              </w:tc>
              <w:tc>
                <w:tcPr>
                  <w:tcW w:w="2874" w:type="dxa"/>
                  <w:tcBorders>
                    <w:top w:val="single" w:sz="4" w:space="0" w:color="000000"/>
                    <w:left w:val="single" w:sz="4" w:space="0" w:color="000000"/>
                    <w:bottom w:val="single" w:sz="4" w:space="0" w:color="000000"/>
                    <w:right w:val="single" w:sz="4" w:space="0" w:color="000000"/>
                  </w:tcBorders>
                  <w:vAlign w:val="center"/>
                  <w:hideMark/>
                </w:tcPr>
                <w:p w14:paraId="3AE593A1"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B21443">
                    <w:rPr>
                      <w:rFonts w:ascii="Times New Roman" w:eastAsia="Times New Roman" w:hAnsi="Times New Roman"/>
                      <w:sz w:val="24"/>
                      <w:szCs w:val="24"/>
                    </w:rPr>
                    <w:t>Engelli aboneler için “Sesli Konum Bilgisi” hizmetinin ücretsiz olarak sunulması (Md. 14/1-e)</w:t>
                  </w:r>
                </w:p>
              </w:tc>
              <w:tc>
                <w:tcPr>
                  <w:tcW w:w="1528" w:type="dxa"/>
                  <w:tcBorders>
                    <w:top w:val="single" w:sz="4" w:space="0" w:color="000000"/>
                    <w:left w:val="single" w:sz="4" w:space="0" w:color="000000"/>
                    <w:bottom w:val="single" w:sz="4" w:space="0" w:color="000000"/>
                    <w:right w:val="single" w:sz="4" w:space="0" w:color="000000"/>
                  </w:tcBorders>
                  <w:vAlign w:val="center"/>
                  <w:hideMark/>
                </w:tcPr>
                <w:p w14:paraId="145D5830"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4"/>
                      <w:szCs w:val="24"/>
                    </w:rPr>
                  </w:pPr>
                  <w:r w:rsidRPr="00B21443">
                    <w:rPr>
                      <w:rFonts w:ascii="Times New Roman" w:eastAsia="Times New Roman" w:hAnsi="Times New Roman"/>
                      <w:i/>
                      <w:iCs/>
                      <w:sz w:val="24"/>
                      <w:szCs w:val="24"/>
                    </w:rPr>
                    <w:t>Faydalanan Tekil Abone Sayısı</w:t>
                  </w:r>
                </w:p>
              </w:tc>
              <w:tc>
                <w:tcPr>
                  <w:tcW w:w="2016" w:type="dxa"/>
                  <w:gridSpan w:val="2"/>
                  <w:tcBorders>
                    <w:top w:val="single" w:sz="4" w:space="0" w:color="000000"/>
                    <w:left w:val="single" w:sz="4" w:space="0" w:color="000000"/>
                    <w:bottom w:val="single" w:sz="4" w:space="0" w:color="000000"/>
                    <w:right w:val="single" w:sz="4" w:space="0" w:color="000000"/>
                  </w:tcBorders>
                  <w:vAlign w:val="center"/>
                </w:tcPr>
                <w:p w14:paraId="5C0CF4F7"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4"/>
                      <w:szCs w:val="24"/>
                    </w:rPr>
                  </w:pPr>
                </w:p>
              </w:tc>
            </w:tr>
            <w:tr w:rsidR="00F6440F" w:rsidRPr="00B21443" w14:paraId="35C24D16" w14:textId="77777777" w:rsidTr="00AD2442">
              <w:trPr>
                <w:gridAfter w:val="1"/>
                <w:cnfStyle w:val="000000100000" w:firstRow="0" w:lastRow="0" w:firstColumn="0" w:lastColumn="0" w:oddVBand="0" w:evenVBand="0" w:oddHBand="1" w:evenHBand="0" w:firstRowFirstColumn="0" w:firstRowLastColumn="0" w:lastRowFirstColumn="0" w:lastRowLastColumn="0"/>
                <w:wAfter w:w="94" w:type="dxa"/>
                <w:trHeight w:val="281"/>
              </w:trPr>
              <w:tc>
                <w:tcPr>
                  <w:cnfStyle w:val="001000000000" w:firstRow="0" w:lastRow="0" w:firstColumn="1" w:lastColumn="0" w:oddVBand="0" w:evenVBand="0" w:oddHBand="0" w:evenHBand="0" w:firstRowFirstColumn="0" w:firstRowLastColumn="0" w:lastRowFirstColumn="0" w:lastRowLastColumn="0"/>
                  <w:tcW w:w="558" w:type="dxa"/>
                  <w:tcBorders>
                    <w:top w:val="single" w:sz="4" w:space="0" w:color="000000"/>
                    <w:left w:val="single" w:sz="4" w:space="0" w:color="000000"/>
                    <w:bottom w:val="single" w:sz="4" w:space="0" w:color="000000"/>
                    <w:right w:val="single" w:sz="4" w:space="0" w:color="000000"/>
                  </w:tcBorders>
                  <w:vAlign w:val="center"/>
                  <w:hideMark/>
                </w:tcPr>
                <w:p w14:paraId="45E78981" w14:textId="77777777" w:rsidR="00F6440F" w:rsidRPr="00B21443" w:rsidRDefault="00F6440F" w:rsidP="00F6440F">
                  <w:pPr>
                    <w:jc w:val="center"/>
                    <w:rPr>
                      <w:rFonts w:ascii="Times New Roman" w:eastAsia="Times New Roman" w:hAnsi="Times New Roman"/>
                      <w:sz w:val="24"/>
                      <w:szCs w:val="24"/>
                    </w:rPr>
                  </w:pPr>
                  <w:r w:rsidRPr="00B21443">
                    <w:rPr>
                      <w:rFonts w:ascii="Times New Roman" w:hAnsi="Times New Roman"/>
                      <w:sz w:val="24"/>
                      <w:szCs w:val="24"/>
                    </w:rPr>
                    <w:t>8</w:t>
                  </w:r>
                </w:p>
              </w:tc>
              <w:tc>
                <w:tcPr>
                  <w:tcW w:w="2874" w:type="dxa"/>
                  <w:tcBorders>
                    <w:top w:val="single" w:sz="4" w:space="0" w:color="000000"/>
                    <w:left w:val="single" w:sz="4" w:space="0" w:color="000000"/>
                    <w:bottom w:val="single" w:sz="4" w:space="0" w:color="000000"/>
                    <w:right w:val="single" w:sz="4" w:space="0" w:color="000000"/>
                  </w:tcBorders>
                  <w:vAlign w:val="center"/>
                  <w:hideMark/>
                </w:tcPr>
                <w:p w14:paraId="5E92ED68" w14:textId="77777777" w:rsidR="00F6440F" w:rsidRPr="00B21443" w:rsidRDefault="00F6440F" w:rsidP="00F6440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B21443">
                    <w:rPr>
                      <w:rFonts w:ascii="Times New Roman" w:eastAsia="Times New Roman" w:hAnsi="Times New Roman"/>
                      <w:sz w:val="24"/>
                      <w:szCs w:val="24"/>
                    </w:rPr>
                    <w:t>Engelli abonenin konum bilgisinin, kendi talebi doğrultusunda asgari bir (1) telefon numarası tarafından da ücretsiz olarak öğrenilebilmesinin sağlanması (Md. 14/1-f)</w:t>
                  </w:r>
                </w:p>
              </w:tc>
              <w:tc>
                <w:tcPr>
                  <w:tcW w:w="1528" w:type="dxa"/>
                  <w:tcBorders>
                    <w:top w:val="single" w:sz="4" w:space="0" w:color="000000"/>
                    <w:left w:val="single" w:sz="4" w:space="0" w:color="000000"/>
                    <w:bottom w:val="single" w:sz="4" w:space="0" w:color="000000"/>
                    <w:right w:val="single" w:sz="4" w:space="0" w:color="000000"/>
                  </w:tcBorders>
                  <w:vAlign w:val="center"/>
                  <w:hideMark/>
                </w:tcPr>
                <w:p w14:paraId="45AA9CED" w14:textId="77777777" w:rsidR="00F6440F" w:rsidRPr="00B21443" w:rsidRDefault="00F6440F" w:rsidP="00F6440F">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4"/>
                      <w:szCs w:val="24"/>
                    </w:rPr>
                  </w:pPr>
                  <w:r w:rsidRPr="00B21443">
                    <w:rPr>
                      <w:rFonts w:ascii="Times New Roman" w:eastAsia="Times New Roman" w:hAnsi="Times New Roman"/>
                      <w:i/>
                      <w:iCs/>
                      <w:sz w:val="24"/>
                      <w:szCs w:val="24"/>
                    </w:rPr>
                    <w:t>Faydalanan Tekil Abone Sayısı</w:t>
                  </w:r>
                </w:p>
              </w:tc>
              <w:tc>
                <w:tcPr>
                  <w:tcW w:w="2016" w:type="dxa"/>
                  <w:gridSpan w:val="2"/>
                  <w:tcBorders>
                    <w:top w:val="single" w:sz="4" w:space="0" w:color="000000"/>
                    <w:left w:val="single" w:sz="4" w:space="0" w:color="000000"/>
                    <w:bottom w:val="single" w:sz="4" w:space="0" w:color="000000"/>
                    <w:right w:val="single" w:sz="4" w:space="0" w:color="000000"/>
                  </w:tcBorders>
                  <w:vAlign w:val="center"/>
                </w:tcPr>
                <w:p w14:paraId="3D530A63" w14:textId="77777777" w:rsidR="00F6440F" w:rsidRPr="00B21443" w:rsidRDefault="00F6440F" w:rsidP="00F6440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rPr>
                  </w:pPr>
                </w:p>
              </w:tc>
            </w:tr>
            <w:tr w:rsidR="00F6440F" w:rsidRPr="00B21443" w14:paraId="49BE3556" w14:textId="77777777" w:rsidTr="00AD2442">
              <w:trPr>
                <w:gridAfter w:val="1"/>
                <w:wAfter w:w="94" w:type="dxa"/>
                <w:trHeight w:val="266"/>
              </w:trPr>
              <w:tc>
                <w:tcPr>
                  <w:cnfStyle w:val="001000000000" w:firstRow="0" w:lastRow="0" w:firstColumn="1" w:lastColumn="0" w:oddVBand="0" w:evenVBand="0" w:oddHBand="0" w:evenHBand="0" w:firstRowFirstColumn="0" w:firstRowLastColumn="0" w:lastRowFirstColumn="0" w:lastRowLastColumn="0"/>
                  <w:tcW w:w="558" w:type="dxa"/>
                  <w:tcBorders>
                    <w:top w:val="single" w:sz="4" w:space="0" w:color="000000"/>
                    <w:left w:val="single" w:sz="4" w:space="0" w:color="000000"/>
                    <w:bottom w:val="single" w:sz="4" w:space="0" w:color="000000"/>
                    <w:right w:val="single" w:sz="4" w:space="0" w:color="000000"/>
                  </w:tcBorders>
                  <w:vAlign w:val="center"/>
                  <w:hideMark/>
                </w:tcPr>
                <w:p w14:paraId="7A1405A7" w14:textId="77777777" w:rsidR="00F6440F" w:rsidRPr="00B21443" w:rsidRDefault="00F6440F" w:rsidP="00F6440F">
                  <w:pPr>
                    <w:jc w:val="center"/>
                    <w:rPr>
                      <w:rFonts w:ascii="Times New Roman" w:eastAsia="Times New Roman" w:hAnsi="Times New Roman"/>
                      <w:sz w:val="24"/>
                      <w:szCs w:val="24"/>
                    </w:rPr>
                  </w:pPr>
                  <w:r w:rsidRPr="00B21443">
                    <w:rPr>
                      <w:rFonts w:ascii="Times New Roman" w:hAnsi="Times New Roman"/>
                      <w:sz w:val="24"/>
                      <w:szCs w:val="24"/>
                    </w:rPr>
                    <w:t>9</w:t>
                  </w:r>
                </w:p>
              </w:tc>
              <w:tc>
                <w:tcPr>
                  <w:tcW w:w="2874" w:type="dxa"/>
                  <w:tcBorders>
                    <w:top w:val="single" w:sz="4" w:space="0" w:color="000000"/>
                    <w:left w:val="single" w:sz="4" w:space="0" w:color="000000"/>
                    <w:bottom w:val="single" w:sz="4" w:space="0" w:color="000000"/>
                    <w:right w:val="single" w:sz="4" w:space="0" w:color="000000"/>
                  </w:tcBorders>
                  <w:vAlign w:val="center"/>
                  <w:hideMark/>
                </w:tcPr>
                <w:p w14:paraId="6D29CE80" w14:textId="77777777" w:rsidR="00F6440F" w:rsidRPr="00B21443" w:rsidRDefault="00EF54BB" w:rsidP="00F64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hyperlink r:id="rId9" w:history="1">
                    <w:r w:rsidR="00F6440F" w:rsidRPr="00B21443">
                      <w:rPr>
                        <w:rStyle w:val="Kpr"/>
                        <w:rFonts w:ascii="Times New Roman" w:eastAsia="Times New Roman" w:hAnsi="Times New Roman"/>
                        <w:b/>
                        <w:bCs/>
                        <w:sz w:val="24"/>
                        <w:szCs w:val="24"/>
                      </w:rPr>
                      <w:t>Elektronik Haberleşme Sektörüne İlişkin Tüketici Hakları Yönetmeliği’nin</w:t>
                    </w:r>
                  </w:hyperlink>
                  <w:r w:rsidR="00F6440F" w:rsidRPr="00B21443">
                    <w:rPr>
                      <w:rFonts w:ascii="Times New Roman" w:eastAsia="Times New Roman" w:hAnsi="Times New Roman"/>
                      <w:sz w:val="24"/>
                      <w:szCs w:val="24"/>
                    </w:rPr>
                    <w:t xml:space="preserve"> 7nci maddesinin on birinci fıkrası kapsamında abonelik sözleşmelerinin Braille alfabesi veya sesli olarak sunumu (THY-7/11)</w:t>
                  </w:r>
                </w:p>
              </w:tc>
              <w:tc>
                <w:tcPr>
                  <w:tcW w:w="1528" w:type="dxa"/>
                  <w:tcBorders>
                    <w:top w:val="single" w:sz="4" w:space="0" w:color="000000"/>
                    <w:left w:val="single" w:sz="4" w:space="0" w:color="000000"/>
                    <w:bottom w:val="single" w:sz="4" w:space="0" w:color="000000"/>
                    <w:right w:val="single" w:sz="4" w:space="0" w:color="000000"/>
                  </w:tcBorders>
                  <w:vAlign w:val="center"/>
                  <w:hideMark/>
                </w:tcPr>
                <w:p w14:paraId="77E407FF"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4"/>
                      <w:szCs w:val="24"/>
                    </w:rPr>
                  </w:pPr>
                  <w:r w:rsidRPr="00B21443">
                    <w:rPr>
                      <w:rFonts w:ascii="Times New Roman" w:eastAsia="Times New Roman" w:hAnsi="Times New Roman"/>
                      <w:i/>
                      <w:iCs/>
                      <w:sz w:val="24"/>
                      <w:szCs w:val="24"/>
                    </w:rPr>
                    <w:t>Faydalanan Tekil Abone Sayısı</w:t>
                  </w:r>
                </w:p>
              </w:tc>
              <w:tc>
                <w:tcPr>
                  <w:tcW w:w="2016" w:type="dxa"/>
                  <w:gridSpan w:val="2"/>
                  <w:tcBorders>
                    <w:top w:val="single" w:sz="4" w:space="0" w:color="000000"/>
                    <w:left w:val="single" w:sz="4" w:space="0" w:color="000000"/>
                    <w:bottom w:val="single" w:sz="4" w:space="0" w:color="000000"/>
                    <w:right w:val="single" w:sz="4" w:space="0" w:color="000000"/>
                  </w:tcBorders>
                  <w:vAlign w:val="center"/>
                </w:tcPr>
                <w:p w14:paraId="0213B973"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4"/>
                      <w:szCs w:val="24"/>
                    </w:rPr>
                  </w:pPr>
                </w:p>
              </w:tc>
            </w:tr>
            <w:tr w:rsidR="00F6440F" w:rsidRPr="00B21443" w14:paraId="59C90619" w14:textId="77777777" w:rsidTr="00AD2442">
              <w:trPr>
                <w:gridAfter w:val="1"/>
                <w:cnfStyle w:val="000000100000" w:firstRow="0" w:lastRow="0" w:firstColumn="0" w:lastColumn="0" w:oddVBand="0" w:evenVBand="0" w:oddHBand="1" w:evenHBand="0" w:firstRowFirstColumn="0" w:firstRowLastColumn="0" w:lastRowFirstColumn="0" w:lastRowLastColumn="0"/>
                <w:wAfter w:w="94" w:type="dxa"/>
                <w:trHeight w:val="281"/>
              </w:trPr>
              <w:tc>
                <w:tcPr>
                  <w:cnfStyle w:val="001000000000" w:firstRow="0" w:lastRow="0" w:firstColumn="1" w:lastColumn="0" w:oddVBand="0" w:evenVBand="0" w:oddHBand="0" w:evenHBand="0" w:firstRowFirstColumn="0" w:firstRowLastColumn="0" w:lastRowFirstColumn="0" w:lastRowLastColumn="0"/>
                  <w:tcW w:w="558" w:type="dxa"/>
                  <w:tcBorders>
                    <w:top w:val="single" w:sz="4" w:space="0" w:color="000000"/>
                    <w:left w:val="single" w:sz="4" w:space="0" w:color="000000"/>
                    <w:bottom w:val="single" w:sz="4" w:space="0" w:color="000000"/>
                    <w:right w:val="single" w:sz="4" w:space="0" w:color="000000"/>
                  </w:tcBorders>
                  <w:vAlign w:val="center"/>
                  <w:hideMark/>
                </w:tcPr>
                <w:p w14:paraId="211105CE" w14:textId="77777777" w:rsidR="00F6440F" w:rsidRPr="00B21443" w:rsidRDefault="00F6440F" w:rsidP="00F6440F">
                  <w:pPr>
                    <w:jc w:val="center"/>
                    <w:rPr>
                      <w:rFonts w:ascii="Times New Roman" w:eastAsia="Times New Roman" w:hAnsi="Times New Roman"/>
                      <w:sz w:val="24"/>
                      <w:szCs w:val="24"/>
                    </w:rPr>
                  </w:pPr>
                  <w:r w:rsidRPr="00B21443">
                    <w:rPr>
                      <w:rFonts w:ascii="Times New Roman" w:hAnsi="Times New Roman"/>
                      <w:sz w:val="24"/>
                      <w:szCs w:val="24"/>
                    </w:rPr>
                    <w:t>10</w:t>
                  </w:r>
                </w:p>
              </w:tc>
              <w:tc>
                <w:tcPr>
                  <w:tcW w:w="2874" w:type="dxa"/>
                  <w:tcBorders>
                    <w:top w:val="single" w:sz="4" w:space="0" w:color="000000"/>
                    <w:left w:val="single" w:sz="4" w:space="0" w:color="000000"/>
                    <w:bottom w:val="single" w:sz="4" w:space="0" w:color="000000"/>
                    <w:right w:val="single" w:sz="4" w:space="0" w:color="000000"/>
                  </w:tcBorders>
                  <w:vAlign w:val="center"/>
                  <w:hideMark/>
                </w:tcPr>
                <w:p w14:paraId="251866FC" w14:textId="77777777" w:rsidR="00F6440F" w:rsidRPr="00B21443" w:rsidRDefault="00EF54BB" w:rsidP="00F6440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hyperlink r:id="rId10" w:history="1">
                    <w:r w:rsidR="00F6440F" w:rsidRPr="00B21443">
                      <w:rPr>
                        <w:rStyle w:val="Kpr"/>
                        <w:rFonts w:ascii="Times New Roman" w:eastAsia="Times New Roman" w:hAnsi="Times New Roman"/>
                        <w:b/>
                        <w:bCs/>
                        <w:sz w:val="24"/>
                        <w:szCs w:val="24"/>
                      </w:rPr>
                      <w:t>Elektronik Haberleşme Sektörüne İlişkin Tüketici Hakları Yönetmeliği’nin</w:t>
                    </w:r>
                  </w:hyperlink>
                  <w:r w:rsidR="00F6440F" w:rsidRPr="00B21443">
                    <w:rPr>
                      <w:rFonts w:ascii="Times New Roman" w:eastAsia="Times New Roman" w:hAnsi="Times New Roman"/>
                      <w:sz w:val="24"/>
                      <w:szCs w:val="24"/>
                    </w:rPr>
                    <w:t xml:space="preserve"> 7nci maddesinin on birinci fıkrası kapsamında faturaların Braille alfabesi </w:t>
                  </w:r>
                  <w:r w:rsidR="00F6440F" w:rsidRPr="00B21443">
                    <w:rPr>
                      <w:rFonts w:ascii="Times New Roman" w:eastAsia="Times New Roman" w:hAnsi="Times New Roman"/>
                      <w:sz w:val="24"/>
                      <w:szCs w:val="24"/>
                    </w:rPr>
                    <w:lastRenderedPageBreak/>
                    <w:t xml:space="preserve">veya sesli olarak sunumu (THY-7/11) </w:t>
                  </w:r>
                </w:p>
              </w:tc>
              <w:tc>
                <w:tcPr>
                  <w:tcW w:w="1528" w:type="dxa"/>
                  <w:tcBorders>
                    <w:top w:val="single" w:sz="4" w:space="0" w:color="000000"/>
                    <w:left w:val="single" w:sz="4" w:space="0" w:color="000000"/>
                    <w:bottom w:val="single" w:sz="4" w:space="0" w:color="000000"/>
                    <w:right w:val="single" w:sz="4" w:space="0" w:color="000000"/>
                  </w:tcBorders>
                  <w:vAlign w:val="center"/>
                  <w:hideMark/>
                </w:tcPr>
                <w:p w14:paraId="34339F66" w14:textId="77777777" w:rsidR="00F6440F" w:rsidRPr="00B21443" w:rsidRDefault="00F6440F" w:rsidP="00F6440F">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4"/>
                      <w:szCs w:val="24"/>
                    </w:rPr>
                  </w:pPr>
                  <w:r w:rsidRPr="00B21443">
                    <w:rPr>
                      <w:rFonts w:ascii="Times New Roman" w:eastAsia="Times New Roman" w:hAnsi="Times New Roman"/>
                      <w:i/>
                      <w:iCs/>
                      <w:sz w:val="24"/>
                      <w:szCs w:val="24"/>
                    </w:rPr>
                    <w:lastRenderedPageBreak/>
                    <w:t>Faydalanan Tekil Abone Sayısı</w:t>
                  </w:r>
                </w:p>
              </w:tc>
              <w:tc>
                <w:tcPr>
                  <w:tcW w:w="2016" w:type="dxa"/>
                  <w:gridSpan w:val="2"/>
                  <w:tcBorders>
                    <w:top w:val="single" w:sz="4" w:space="0" w:color="000000"/>
                    <w:left w:val="single" w:sz="4" w:space="0" w:color="000000"/>
                    <w:bottom w:val="single" w:sz="4" w:space="0" w:color="000000"/>
                    <w:right w:val="single" w:sz="4" w:space="0" w:color="000000"/>
                  </w:tcBorders>
                  <w:vAlign w:val="center"/>
                </w:tcPr>
                <w:p w14:paraId="3B76DB54" w14:textId="77777777" w:rsidR="00F6440F" w:rsidRPr="00B21443" w:rsidRDefault="00F6440F" w:rsidP="00F6440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rPr>
                  </w:pPr>
                </w:p>
              </w:tc>
            </w:tr>
            <w:tr w:rsidR="00F6440F" w:rsidRPr="00B21443" w14:paraId="36C4B5D5" w14:textId="77777777" w:rsidTr="00AD2442">
              <w:trPr>
                <w:gridAfter w:val="1"/>
                <w:wAfter w:w="94" w:type="dxa"/>
                <w:trHeight w:val="352"/>
              </w:trPr>
              <w:tc>
                <w:tcPr>
                  <w:cnfStyle w:val="001000000000" w:firstRow="0" w:lastRow="0" w:firstColumn="1" w:lastColumn="0" w:oddVBand="0" w:evenVBand="0" w:oddHBand="0" w:evenHBand="0" w:firstRowFirstColumn="0" w:firstRowLastColumn="0" w:lastRowFirstColumn="0" w:lastRowLastColumn="0"/>
                  <w:tcW w:w="558" w:type="dxa"/>
                  <w:tcBorders>
                    <w:top w:val="single" w:sz="4" w:space="0" w:color="000000"/>
                    <w:left w:val="single" w:sz="4" w:space="0" w:color="000000"/>
                    <w:bottom w:val="single" w:sz="4" w:space="0" w:color="000000"/>
                    <w:right w:val="single" w:sz="4" w:space="0" w:color="000000"/>
                  </w:tcBorders>
                  <w:vAlign w:val="center"/>
                  <w:hideMark/>
                </w:tcPr>
                <w:p w14:paraId="0FFBCC18" w14:textId="77777777" w:rsidR="00F6440F" w:rsidRPr="00B21443" w:rsidRDefault="00F6440F" w:rsidP="00F6440F">
                  <w:pPr>
                    <w:jc w:val="center"/>
                    <w:rPr>
                      <w:rFonts w:ascii="Times New Roman" w:eastAsia="Times New Roman" w:hAnsi="Times New Roman"/>
                      <w:sz w:val="24"/>
                      <w:szCs w:val="24"/>
                    </w:rPr>
                  </w:pPr>
                  <w:r w:rsidRPr="00B21443">
                    <w:rPr>
                      <w:rFonts w:ascii="Times New Roman" w:hAnsi="Times New Roman"/>
                      <w:sz w:val="24"/>
                      <w:szCs w:val="24"/>
                    </w:rPr>
                    <w:t>11</w:t>
                  </w:r>
                </w:p>
              </w:tc>
              <w:tc>
                <w:tcPr>
                  <w:tcW w:w="2874" w:type="dxa"/>
                  <w:tcBorders>
                    <w:top w:val="single" w:sz="4" w:space="0" w:color="000000"/>
                    <w:left w:val="single" w:sz="4" w:space="0" w:color="000000"/>
                    <w:bottom w:val="single" w:sz="4" w:space="0" w:color="000000"/>
                    <w:right w:val="single" w:sz="4" w:space="0" w:color="000000"/>
                  </w:tcBorders>
                  <w:vAlign w:val="center"/>
                  <w:hideMark/>
                </w:tcPr>
                <w:p w14:paraId="49D1747C"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B21443">
                    <w:rPr>
                      <w:rFonts w:ascii="Times New Roman" w:eastAsia="Times New Roman" w:hAnsi="Times New Roman"/>
                      <w:sz w:val="24"/>
                      <w:szCs w:val="24"/>
                    </w:rPr>
                    <w:t>Görüntülü çağrı merkezi (Md.7)</w:t>
                  </w:r>
                </w:p>
              </w:tc>
              <w:tc>
                <w:tcPr>
                  <w:tcW w:w="1528" w:type="dxa"/>
                  <w:tcBorders>
                    <w:top w:val="single" w:sz="4" w:space="0" w:color="000000"/>
                    <w:left w:val="single" w:sz="4" w:space="0" w:color="000000"/>
                    <w:bottom w:val="single" w:sz="4" w:space="0" w:color="000000"/>
                    <w:right w:val="single" w:sz="4" w:space="0" w:color="000000"/>
                  </w:tcBorders>
                  <w:vAlign w:val="center"/>
                  <w:hideMark/>
                </w:tcPr>
                <w:p w14:paraId="036E82A1"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4"/>
                      <w:szCs w:val="24"/>
                    </w:rPr>
                  </w:pPr>
                  <w:r w:rsidRPr="00B21443">
                    <w:rPr>
                      <w:rFonts w:ascii="Times New Roman" w:eastAsia="Times New Roman" w:hAnsi="Times New Roman"/>
                      <w:i/>
                      <w:iCs/>
                      <w:sz w:val="24"/>
                      <w:szCs w:val="24"/>
                    </w:rPr>
                    <w:t>Faydalanan Tekil Abone Sayısı</w:t>
                  </w:r>
                </w:p>
              </w:tc>
              <w:tc>
                <w:tcPr>
                  <w:tcW w:w="2016" w:type="dxa"/>
                  <w:gridSpan w:val="2"/>
                  <w:tcBorders>
                    <w:top w:val="single" w:sz="4" w:space="0" w:color="000000"/>
                    <w:left w:val="single" w:sz="4" w:space="0" w:color="000000"/>
                    <w:bottom w:val="single" w:sz="4" w:space="0" w:color="000000"/>
                    <w:right w:val="single" w:sz="4" w:space="0" w:color="000000"/>
                  </w:tcBorders>
                  <w:vAlign w:val="center"/>
                </w:tcPr>
                <w:p w14:paraId="41961C33"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4"/>
                      <w:szCs w:val="24"/>
                    </w:rPr>
                  </w:pPr>
                </w:p>
              </w:tc>
            </w:tr>
            <w:tr w:rsidR="00F6440F" w:rsidRPr="00B21443" w14:paraId="6D8CB2B6" w14:textId="77777777" w:rsidTr="00AD2442">
              <w:trPr>
                <w:gridAfter w:val="1"/>
                <w:cnfStyle w:val="000000100000" w:firstRow="0" w:lastRow="0" w:firstColumn="0" w:lastColumn="0" w:oddVBand="0" w:evenVBand="0" w:oddHBand="1" w:evenHBand="0" w:firstRowFirstColumn="0" w:firstRowLastColumn="0" w:lastRowFirstColumn="0" w:lastRowLastColumn="0"/>
                <w:wAfter w:w="94" w:type="dxa"/>
                <w:trHeight w:val="281"/>
              </w:trPr>
              <w:tc>
                <w:tcPr>
                  <w:cnfStyle w:val="001000000000" w:firstRow="0" w:lastRow="0" w:firstColumn="1" w:lastColumn="0" w:oddVBand="0" w:evenVBand="0" w:oddHBand="0" w:evenHBand="0" w:firstRowFirstColumn="0" w:firstRowLastColumn="0" w:lastRowFirstColumn="0" w:lastRowLastColumn="0"/>
                  <w:tcW w:w="558" w:type="dxa"/>
                  <w:tcBorders>
                    <w:top w:val="single" w:sz="4" w:space="0" w:color="000000"/>
                    <w:left w:val="single" w:sz="4" w:space="0" w:color="000000"/>
                    <w:bottom w:val="single" w:sz="4" w:space="0" w:color="000000"/>
                    <w:right w:val="single" w:sz="4" w:space="0" w:color="000000"/>
                  </w:tcBorders>
                  <w:vAlign w:val="center"/>
                  <w:hideMark/>
                </w:tcPr>
                <w:p w14:paraId="33807609" w14:textId="77777777" w:rsidR="00F6440F" w:rsidRPr="00B21443" w:rsidRDefault="00F6440F" w:rsidP="00F6440F">
                  <w:pPr>
                    <w:jc w:val="center"/>
                    <w:rPr>
                      <w:rFonts w:ascii="Times New Roman" w:eastAsia="Times New Roman" w:hAnsi="Times New Roman"/>
                      <w:sz w:val="24"/>
                      <w:szCs w:val="24"/>
                    </w:rPr>
                  </w:pPr>
                  <w:r w:rsidRPr="00B21443">
                    <w:rPr>
                      <w:rFonts w:ascii="Times New Roman" w:hAnsi="Times New Roman"/>
                      <w:sz w:val="24"/>
                      <w:szCs w:val="24"/>
                    </w:rPr>
                    <w:t>12</w:t>
                  </w:r>
                </w:p>
              </w:tc>
              <w:tc>
                <w:tcPr>
                  <w:tcW w:w="2874" w:type="dxa"/>
                  <w:tcBorders>
                    <w:top w:val="single" w:sz="4" w:space="0" w:color="000000"/>
                    <w:left w:val="single" w:sz="4" w:space="0" w:color="000000"/>
                    <w:bottom w:val="single" w:sz="4" w:space="0" w:color="000000"/>
                    <w:right w:val="single" w:sz="4" w:space="0" w:color="000000"/>
                  </w:tcBorders>
                  <w:vAlign w:val="center"/>
                  <w:hideMark/>
                </w:tcPr>
                <w:p w14:paraId="623CFFF3" w14:textId="77777777" w:rsidR="00F6440F" w:rsidRPr="00B21443" w:rsidRDefault="00F6440F" w:rsidP="00F6440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B21443">
                    <w:rPr>
                      <w:rFonts w:ascii="Times New Roman" w:eastAsia="Times New Roman" w:hAnsi="Times New Roman"/>
                      <w:sz w:val="24"/>
                      <w:szCs w:val="24"/>
                    </w:rPr>
                    <w:t>Yazılı çağrı merkezi (Md.8)</w:t>
                  </w:r>
                </w:p>
              </w:tc>
              <w:tc>
                <w:tcPr>
                  <w:tcW w:w="1528" w:type="dxa"/>
                  <w:tcBorders>
                    <w:top w:val="single" w:sz="4" w:space="0" w:color="000000"/>
                    <w:left w:val="single" w:sz="4" w:space="0" w:color="000000"/>
                    <w:bottom w:val="single" w:sz="4" w:space="0" w:color="000000"/>
                    <w:right w:val="single" w:sz="4" w:space="0" w:color="000000"/>
                  </w:tcBorders>
                  <w:vAlign w:val="center"/>
                  <w:hideMark/>
                </w:tcPr>
                <w:p w14:paraId="5933EE75" w14:textId="77777777" w:rsidR="00F6440F" w:rsidRPr="00B21443" w:rsidRDefault="00F6440F" w:rsidP="00F6440F">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4"/>
                      <w:szCs w:val="24"/>
                    </w:rPr>
                  </w:pPr>
                  <w:r w:rsidRPr="00B21443">
                    <w:rPr>
                      <w:rFonts w:ascii="Times New Roman" w:eastAsia="Times New Roman" w:hAnsi="Times New Roman"/>
                      <w:i/>
                      <w:iCs/>
                      <w:sz w:val="24"/>
                      <w:szCs w:val="24"/>
                    </w:rPr>
                    <w:t>Faydalanan Tekil Abone Sayısı</w:t>
                  </w:r>
                </w:p>
              </w:tc>
              <w:tc>
                <w:tcPr>
                  <w:tcW w:w="2016" w:type="dxa"/>
                  <w:gridSpan w:val="2"/>
                  <w:tcBorders>
                    <w:top w:val="single" w:sz="4" w:space="0" w:color="000000"/>
                    <w:left w:val="single" w:sz="4" w:space="0" w:color="000000"/>
                    <w:bottom w:val="single" w:sz="4" w:space="0" w:color="000000"/>
                    <w:right w:val="single" w:sz="4" w:space="0" w:color="000000"/>
                  </w:tcBorders>
                  <w:vAlign w:val="center"/>
                </w:tcPr>
                <w:p w14:paraId="384FEEE6" w14:textId="77777777" w:rsidR="00F6440F" w:rsidRPr="00B21443" w:rsidRDefault="00F6440F" w:rsidP="00F6440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rPr>
                  </w:pPr>
                </w:p>
              </w:tc>
            </w:tr>
            <w:tr w:rsidR="00F6440F" w:rsidRPr="00B21443" w14:paraId="7093A152" w14:textId="77777777" w:rsidTr="00AD2442">
              <w:trPr>
                <w:gridAfter w:val="1"/>
                <w:wAfter w:w="94" w:type="dxa"/>
                <w:trHeight w:val="415"/>
              </w:trPr>
              <w:tc>
                <w:tcPr>
                  <w:cnfStyle w:val="001000000000" w:firstRow="0" w:lastRow="0" w:firstColumn="1" w:lastColumn="0" w:oddVBand="0" w:evenVBand="0" w:oddHBand="0" w:evenHBand="0" w:firstRowFirstColumn="0" w:firstRowLastColumn="0" w:lastRowFirstColumn="0" w:lastRowLastColumn="0"/>
                  <w:tcW w:w="558" w:type="dxa"/>
                  <w:tcBorders>
                    <w:top w:val="single" w:sz="4" w:space="0" w:color="000000"/>
                    <w:left w:val="single" w:sz="4" w:space="0" w:color="000000"/>
                    <w:bottom w:val="single" w:sz="4" w:space="0" w:color="000000"/>
                    <w:right w:val="single" w:sz="4" w:space="0" w:color="000000"/>
                  </w:tcBorders>
                  <w:vAlign w:val="center"/>
                  <w:hideMark/>
                </w:tcPr>
                <w:p w14:paraId="49B0E30F" w14:textId="77777777" w:rsidR="00F6440F" w:rsidRPr="00B21443" w:rsidRDefault="00F6440F" w:rsidP="00F6440F">
                  <w:pPr>
                    <w:jc w:val="center"/>
                    <w:rPr>
                      <w:rFonts w:ascii="Times New Roman" w:eastAsia="Times New Roman" w:hAnsi="Times New Roman"/>
                      <w:sz w:val="24"/>
                      <w:szCs w:val="24"/>
                    </w:rPr>
                  </w:pPr>
                  <w:r w:rsidRPr="00B21443">
                    <w:rPr>
                      <w:rFonts w:ascii="Times New Roman" w:hAnsi="Times New Roman"/>
                      <w:sz w:val="24"/>
                      <w:szCs w:val="24"/>
                    </w:rPr>
                    <w:t>13</w:t>
                  </w:r>
                </w:p>
              </w:tc>
              <w:tc>
                <w:tcPr>
                  <w:tcW w:w="2874" w:type="dxa"/>
                  <w:tcBorders>
                    <w:top w:val="single" w:sz="4" w:space="0" w:color="000000"/>
                    <w:left w:val="single" w:sz="4" w:space="0" w:color="000000"/>
                    <w:bottom w:val="single" w:sz="4" w:space="0" w:color="000000"/>
                    <w:right w:val="single" w:sz="4" w:space="0" w:color="000000"/>
                  </w:tcBorders>
                  <w:vAlign w:val="center"/>
                  <w:hideMark/>
                </w:tcPr>
                <w:p w14:paraId="22038281"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B21443">
                    <w:rPr>
                      <w:rFonts w:ascii="Times New Roman" w:eastAsia="Times New Roman" w:hAnsi="Times New Roman"/>
                      <w:sz w:val="24"/>
                      <w:szCs w:val="24"/>
                    </w:rPr>
                    <w:t>Erişilebilir bayi haritası hizmeti (Md.5)</w:t>
                  </w:r>
                </w:p>
              </w:tc>
              <w:tc>
                <w:tcPr>
                  <w:tcW w:w="1528" w:type="dxa"/>
                  <w:tcBorders>
                    <w:top w:val="single" w:sz="4" w:space="0" w:color="000000"/>
                    <w:left w:val="single" w:sz="4" w:space="0" w:color="000000"/>
                    <w:bottom w:val="single" w:sz="4" w:space="0" w:color="000000"/>
                    <w:right w:val="single" w:sz="4" w:space="0" w:color="000000"/>
                  </w:tcBorders>
                  <w:vAlign w:val="center"/>
                  <w:hideMark/>
                </w:tcPr>
                <w:p w14:paraId="7BB25059"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4"/>
                      <w:szCs w:val="24"/>
                    </w:rPr>
                  </w:pPr>
                  <w:r w:rsidRPr="00B21443">
                    <w:rPr>
                      <w:rFonts w:ascii="Times New Roman" w:eastAsia="Times New Roman" w:hAnsi="Times New Roman"/>
                      <w:i/>
                      <w:iCs/>
                      <w:sz w:val="24"/>
                      <w:szCs w:val="24"/>
                    </w:rPr>
                    <w:t>Ülke genelinde erişilebilir bayi sayısı</w:t>
                  </w:r>
                </w:p>
              </w:tc>
              <w:tc>
                <w:tcPr>
                  <w:tcW w:w="2016" w:type="dxa"/>
                  <w:gridSpan w:val="2"/>
                  <w:tcBorders>
                    <w:top w:val="single" w:sz="4" w:space="0" w:color="000000"/>
                    <w:left w:val="single" w:sz="4" w:space="0" w:color="000000"/>
                    <w:bottom w:val="single" w:sz="4" w:space="0" w:color="000000"/>
                    <w:right w:val="single" w:sz="4" w:space="0" w:color="000000"/>
                  </w:tcBorders>
                  <w:vAlign w:val="center"/>
                </w:tcPr>
                <w:p w14:paraId="02C15D19"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B21443">
                    <w:rPr>
                      <w:rFonts w:ascii="Times New Roman" w:eastAsia="Times New Roman" w:hAnsi="Times New Roman"/>
                      <w:sz w:val="24"/>
                      <w:szCs w:val="24"/>
                    </w:rPr>
                    <w:t>Erişilebilir bayi haritası hizmeti olarak verilen hizmetlerde URL bağlantısı:</w:t>
                  </w:r>
                </w:p>
                <w:p w14:paraId="4F1D37D0"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p>
                <w:tbl>
                  <w:tblPr>
                    <w:tblStyle w:val="TabloKlavuzu"/>
                    <w:tblW w:w="1628" w:type="dxa"/>
                    <w:tblInd w:w="5" w:type="dxa"/>
                    <w:tblLook w:val="04A0" w:firstRow="1" w:lastRow="0" w:firstColumn="1" w:lastColumn="0" w:noHBand="0" w:noVBand="1"/>
                  </w:tblPr>
                  <w:tblGrid>
                    <w:gridCol w:w="430"/>
                    <w:gridCol w:w="1243"/>
                  </w:tblGrid>
                  <w:tr w:rsidR="00F6440F" w:rsidRPr="00B21443" w14:paraId="61AEEB8D" w14:textId="77777777" w:rsidTr="00AD2442">
                    <w:tc>
                      <w:tcPr>
                        <w:tcW w:w="778" w:type="dxa"/>
                        <w:tcBorders>
                          <w:top w:val="single" w:sz="4" w:space="0" w:color="auto"/>
                          <w:left w:val="single" w:sz="4" w:space="0" w:color="auto"/>
                          <w:bottom w:val="single" w:sz="4" w:space="0" w:color="auto"/>
                          <w:right w:val="single" w:sz="4" w:space="0" w:color="auto"/>
                        </w:tcBorders>
                        <w:hideMark/>
                      </w:tcPr>
                      <w:p w14:paraId="2EF2F517" w14:textId="77777777" w:rsidR="00F6440F" w:rsidRPr="00B21443" w:rsidRDefault="00F6440F" w:rsidP="00F6440F">
                        <w:pPr>
                          <w:rPr>
                            <w:rFonts w:ascii="Times New Roman" w:eastAsia="Times New Roman" w:hAnsi="Times New Roman"/>
                            <w:sz w:val="24"/>
                            <w:szCs w:val="24"/>
                          </w:rPr>
                        </w:pPr>
                        <w:r w:rsidRPr="00B21443">
                          <w:rPr>
                            <w:rFonts w:ascii="Times New Roman" w:eastAsia="Times New Roman" w:hAnsi="Times New Roman"/>
                            <w:sz w:val="24"/>
                            <w:szCs w:val="24"/>
                          </w:rPr>
                          <w:t>İl</w:t>
                        </w:r>
                      </w:p>
                    </w:tc>
                    <w:tc>
                      <w:tcPr>
                        <w:tcW w:w="850" w:type="dxa"/>
                        <w:tcBorders>
                          <w:top w:val="single" w:sz="4" w:space="0" w:color="auto"/>
                          <w:left w:val="single" w:sz="4" w:space="0" w:color="auto"/>
                          <w:bottom w:val="single" w:sz="4" w:space="0" w:color="auto"/>
                          <w:right w:val="single" w:sz="4" w:space="0" w:color="auto"/>
                        </w:tcBorders>
                        <w:hideMark/>
                      </w:tcPr>
                      <w:p w14:paraId="39B14B9F" w14:textId="77777777" w:rsidR="00F6440F" w:rsidRPr="00B21443" w:rsidRDefault="00F6440F" w:rsidP="00F6440F">
                        <w:pPr>
                          <w:rPr>
                            <w:rFonts w:ascii="Times New Roman" w:eastAsia="Times New Roman" w:hAnsi="Times New Roman"/>
                            <w:sz w:val="24"/>
                            <w:szCs w:val="24"/>
                          </w:rPr>
                        </w:pPr>
                        <w:r w:rsidRPr="00B21443">
                          <w:rPr>
                            <w:rFonts w:ascii="Times New Roman" w:eastAsia="Times New Roman" w:hAnsi="Times New Roman"/>
                            <w:sz w:val="24"/>
                            <w:szCs w:val="24"/>
                          </w:rPr>
                          <w:t>Erişilebilir bayi sayısı</w:t>
                        </w:r>
                      </w:p>
                    </w:tc>
                  </w:tr>
                  <w:tr w:rsidR="00F6440F" w:rsidRPr="00B21443" w14:paraId="7431C7C4" w14:textId="77777777" w:rsidTr="00AD2442">
                    <w:tc>
                      <w:tcPr>
                        <w:tcW w:w="778" w:type="dxa"/>
                        <w:tcBorders>
                          <w:top w:val="single" w:sz="4" w:space="0" w:color="auto"/>
                          <w:left w:val="single" w:sz="4" w:space="0" w:color="auto"/>
                          <w:bottom w:val="single" w:sz="4" w:space="0" w:color="auto"/>
                          <w:right w:val="single" w:sz="4" w:space="0" w:color="auto"/>
                        </w:tcBorders>
                      </w:tcPr>
                      <w:p w14:paraId="0E8F636E" w14:textId="77777777" w:rsidR="00F6440F" w:rsidRPr="00B21443" w:rsidRDefault="00F6440F" w:rsidP="00F6440F">
                        <w:pPr>
                          <w:rPr>
                            <w:rFonts w:ascii="Times New Roman" w:eastAsia="Times New Roman" w:hAnsi="Times New Roman"/>
                            <w:i/>
                            <w:iCs/>
                            <w:sz w:val="24"/>
                            <w:szCs w:val="24"/>
                          </w:rPr>
                        </w:pPr>
                      </w:p>
                    </w:tc>
                    <w:tc>
                      <w:tcPr>
                        <w:tcW w:w="850" w:type="dxa"/>
                        <w:tcBorders>
                          <w:top w:val="single" w:sz="4" w:space="0" w:color="auto"/>
                          <w:left w:val="single" w:sz="4" w:space="0" w:color="auto"/>
                          <w:bottom w:val="single" w:sz="4" w:space="0" w:color="auto"/>
                          <w:right w:val="single" w:sz="4" w:space="0" w:color="auto"/>
                        </w:tcBorders>
                      </w:tcPr>
                      <w:p w14:paraId="2DE63952" w14:textId="77777777" w:rsidR="00F6440F" w:rsidRPr="00B21443" w:rsidRDefault="00F6440F" w:rsidP="00F6440F">
                        <w:pPr>
                          <w:rPr>
                            <w:rFonts w:ascii="Times New Roman" w:eastAsia="Times New Roman" w:hAnsi="Times New Roman"/>
                            <w:i/>
                            <w:iCs/>
                            <w:sz w:val="24"/>
                            <w:szCs w:val="24"/>
                          </w:rPr>
                        </w:pPr>
                      </w:p>
                    </w:tc>
                  </w:tr>
                  <w:tr w:rsidR="00F6440F" w:rsidRPr="00B21443" w14:paraId="3F07A0FE" w14:textId="77777777" w:rsidTr="00AD2442">
                    <w:tc>
                      <w:tcPr>
                        <w:tcW w:w="778" w:type="dxa"/>
                        <w:tcBorders>
                          <w:top w:val="single" w:sz="4" w:space="0" w:color="auto"/>
                          <w:left w:val="single" w:sz="4" w:space="0" w:color="auto"/>
                          <w:bottom w:val="single" w:sz="4" w:space="0" w:color="auto"/>
                          <w:right w:val="single" w:sz="4" w:space="0" w:color="auto"/>
                        </w:tcBorders>
                        <w:hideMark/>
                      </w:tcPr>
                      <w:p w14:paraId="34C9A742" w14:textId="77777777" w:rsidR="00F6440F" w:rsidRPr="00B21443" w:rsidRDefault="00F6440F" w:rsidP="00F6440F">
                        <w:pPr>
                          <w:rPr>
                            <w:rFonts w:ascii="Times New Roman" w:eastAsia="Times New Roman" w:hAnsi="Times New Roman"/>
                            <w:i/>
                            <w:iCs/>
                            <w:sz w:val="24"/>
                            <w:szCs w:val="24"/>
                          </w:rPr>
                        </w:pPr>
                        <w:r w:rsidRPr="00B21443">
                          <w:rPr>
                            <w:rFonts w:ascii="Times New Roman" w:eastAsia="Times New Roman" w:hAnsi="Times New Roman"/>
                            <w:i/>
                            <w:iCs/>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37226EF6" w14:textId="77777777" w:rsidR="00F6440F" w:rsidRPr="00B21443" w:rsidRDefault="00F6440F" w:rsidP="00F6440F">
                        <w:pPr>
                          <w:rPr>
                            <w:rFonts w:ascii="Times New Roman" w:eastAsia="Times New Roman" w:hAnsi="Times New Roman"/>
                            <w:i/>
                            <w:iCs/>
                            <w:sz w:val="24"/>
                            <w:szCs w:val="24"/>
                          </w:rPr>
                        </w:pPr>
                      </w:p>
                    </w:tc>
                  </w:tr>
                </w:tbl>
                <w:p w14:paraId="22B81102"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
                      <w:iCs/>
                      <w:sz w:val="24"/>
                      <w:szCs w:val="24"/>
                    </w:rPr>
                  </w:pPr>
                </w:p>
                <w:p w14:paraId="0A714050"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
                      <w:iCs/>
                      <w:sz w:val="24"/>
                      <w:szCs w:val="24"/>
                    </w:rPr>
                  </w:pPr>
                </w:p>
                <w:p w14:paraId="35BCF496"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B21443">
                    <w:rPr>
                      <w:rFonts w:ascii="Times New Roman" w:eastAsia="Times New Roman" w:hAnsi="Times New Roman"/>
                      <w:sz w:val="24"/>
                      <w:szCs w:val="24"/>
                    </w:rPr>
                    <w:t>Bayilerin hangi erişilebilirlik özelliklerine haiz olduklarına dair açıklamalar:</w:t>
                  </w:r>
                </w:p>
                <w:p w14:paraId="2CFFE8D3"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i/>
                      <w:iCs/>
                      <w:sz w:val="24"/>
                      <w:szCs w:val="24"/>
                    </w:rPr>
                  </w:pPr>
                </w:p>
              </w:tc>
            </w:tr>
            <w:tr w:rsidR="00F6440F" w:rsidRPr="00B21443" w14:paraId="4B9198FB" w14:textId="77777777" w:rsidTr="00AD2442">
              <w:trPr>
                <w:gridAfter w:val="1"/>
                <w:cnfStyle w:val="000000100000" w:firstRow="0" w:lastRow="0" w:firstColumn="0" w:lastColumn="0" w:oddVBand="0" w:evenVBand="0" w:oddHBand="1" w:evenHBand="0" w:firstRowFirstColumn="0" w:firstRowLastColumn="0" w:lastRowFirstColumn="0" w:lastRowLastColumn="0"/>
                <w:wAfter w:w="94" w:type="dxa"/>
                <w:trHeight w:val="266"/>
              </w:trPr>
              <w:tc>
                <w:tcPr>
                  <w:cnfStyle w:val="001000000000" w:firstRow="0" w:lastRow="0" w:firstColumn="1" w:lastColumn="0" w:oddVBand="0" w:evenVBand="0" w:oddHBand="0" w:evenHBand="0" w:firstRowFirstColumn="0" w:firstRowLastColumn="0" w:lastRowFirstColumn="0" w:lastRowLastColumn="0"/>
                  <w:tcW w:w="558" w:type="dxa"/>
                  <w:tcBorders>
                    <w:top w:val="single" w:sz="4" w:space="0" w:color="000000"/>
                    <w:left w:val="single" w:sz="4" w:space="0" w:color="000000"/>
                    <w:bottom w:val="single" w:sz="4" w:space="0" w:color="000000"/>
                    <w:right w:val="single" w:sz="4" w:space="0" w:color="000000"/>
                  </w:tcBorders>
                  <w:vAlign w:val="center"/>
                  <w:hideMark/>
                </w:tcPr>
                <w:p w14:paraId="6AA0A93E" w14:textId="77777777" w:rsidR="00F6440F" w:rsidRPr="00B21443" w:rsidRDefault="00F6440F" w:rsidP="00F6440F">
                  <w:pPr>
                    <w:jc w:val="center"/>
                    <w:rPr>
                      <w:rFonts w:ascii="Times New Roman" w:eastAsia="Times New Roman" w:hAnsi="Times New Roman"/>
                      <w:sz w:val="24"/>
                      <w:szCs w:val="24"/>
                    </w:rPr>
                  </w:pPr>
                  <w:r w:rsidRPr="00B21443">
                    <w:rPr>
                      <w:rFonts w:ascii="Times New Roman" w:hAnsi="Times New Roman"/>
                      <w:sz w:val="24"/>
                      <w:szCs w:val="24"/>
                    </w:rPr>
                    <w:t>14</w:t>
                  </w:r>
                </w:p>
              </w:tc>
              <w:tc>
                <w:tcPr>
                  <w:tcW w:w="2874" w:type="dxa"/>
                  <w:tcBorders>
                    <w:top w:val="single" w:sz="4" w:space="0" w:color="000000"/>
                    <w:left w:val="single" w:sz="4" w:space="0" w:color="000000"/>
                    <w:bottom w:val="single" w:sz="4" w:space="0" w:color="000000"/>
                    <w:right w:val="single" w:sz="4" w:space="0" w:color="000000"/>
                  </w:tcBorders>
                  <w:vAlign w:val="center"/>
                  <w:hideMark/>
                </w:tcPr>
                <w:p w14:paraId="3089A370" w14:textId="77777777" w:rsidR="00F6440F" w:rsidRPr="00B21443" w:rsidRDefault="00F6440F" w:rsidP="00F6440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B21443">
                    <w:rPr>
                      <w:rFonts w:ascii="Times New Roman" w:eastAsia="Times New Roman" w:hAnsi="Times New Roman"/>
                      <w:sz w:val="24"/>
                      <w:szCs w:val="24"/>
                    </w:rPr>
                    <w:t>Sesli çağrı merkezinde öncelik tanınması (Md.6)</w:t>
                  </w:r>
                </w:p>
              </w:tc>
              <w:tc>
                <w:tcPr>
                  <w:tcW w:w="1528" w:type="dxa"/>
                  <w:tcBorders>
                    <w:top w:val="single" w:sz="4" w:space="0" w:color="000000"/>
                    <w:left w:val="single" w:sz="4" w:space="0" w:color="000000"/>
                    <w:bottom w:val="single" w:sz="4" w:space="0" w:color="000000"/>
                    <w:right w:val="single" w:sz="4" w:space="0" w:color="000000"/>
                  </w:tcBorders>
                  <w:vAlign w:val="center"/>
                  <w:hideMark/>
                </w:tcPr>
                <w:p w14:paraId="2B4FD974" w14:textId="77777777" w:rsidR="00F6440F" w:rsidRPr="00B21443" w:rsidRDefault="00F6440F" w:rsidP="00F6440F">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4"/>
                      <w:szCs w:val="24"/>
                    </w:rPr>
                  </w:pPr>
                  <w:r w:rsidRPr="00B21443">
                    <w:rPr>
                      <w:rFonts w:ascii="Times New Roman" w:eastAsia="Times New Roman" w:hAnsi="Times New Roman"/>
                      <w:i/>
                      <w:iCs/>
                      <w:sz w:val="24"/>
                      <w:szCs w:val="24"/>
                    </w:rPr>
                    <w:t>Faydalanan Tekil Abone Sayısı</w:t>
                  </w:r>
                </w:p>
              </w:tc>
              <w:tc>
                <w:tcPr>
                  <w:tcW w:w="2016" w:type="dxa"/>
                  <w:gridSpan w:val="2"/>
                  <w:tcBorders>
                    <w:top w:val="single" w:sz="4" w:space="0" w:color="000000"/>
                    <w:left w:val="single" w:sz="4" w:space="0" w:color="000000"/>
                    <w:bottom w:val="single" w:sz="4" w:space="0" w:color="000000"/>
                    <w:right w:val="single" w:sz="4" w:space="0" w:color="000000"/>
                  </w:tcBorders>
                  <w:vAlign w:val="center"/>
                </w:tcPr>
                <w:p w14:paraId="315601D8" w14:textId="77777777" w:rsidR="00F6440F" w:rsidRPr="00B21443" w:rsidRDefault="00F6440F" w:rsidP="00F6440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rPr>
                  </w:pPr>
                </w:p>
              </w:tc>
            </w:tr>
            <w:tr w:rsidR="00F6440F" w:rsidRPr="00B21443" w14:paraId="230E018F" w14:textId="77777777" w:rsidTr="00AD2442">
              <w:trPr>
                <w:gridAfter w:val="1"/>
                <w:wAfter w:w="94" w:type="dxa"/>
                <w:trHeight w:val="567"/>
              </w:trPr>
              <w:tc>
                <w:tcPr>
                  <w:cnfStyle w:val="001000000000" w:firstRow="0" w:lastRow="0" w:firstColumn="1" w:lastColumn="0" w:oddVBand="0" w:evenVBand="0" w:oddHBand="0" w:evenHBand="0" w:firstRowFirstColumn="0" w:firstRowLastColumn="0" w:lastRowFirstColumn="0" w:lastRowLastColumn="0"/>
                  <w:tcW w:w="558" w:type="dxa"/>
                  <w:tcBorders>
                    <w:top w:val="single" w:sz="4" w:space="0" w:color="000000"/>
                    <w:left w:val="single" w:sz="4" w:space="0" w:color="000000"/>
                    <w:bottom w:val="single" w:sz="4" w:space="0" w:color="000000"/>
                    <w:right w:val="single" w:sz="4" w:space="0" w:color="000000"/>
                  </w:tcBorders>
                  <w:vAlign w:val="center"/>
                  <w:hideMark/>
                </w:tcPr>
                <w:p w14:paraId="2BA6A309" w14:textId="77777777" w:rsidR="00F6440F" w:rsidRPr="00B21443" w:rsidRDefault="00F6440F" w:rsidP="00F6440F">
                  <w:pPr>
                    <w:jc w:val="center"/>
                    <w:rPr>
                      <w:rFonts w:ascii="Times New Roman" w:eastAsia="Times New Roman" w:hAnsi="Times New Roman"/>
                      <w:sz w:val="24"/>
                      <w:szCs w:val="24"/>
                    </w:rPr>
                  </w:pPr>
                  <w:r w:rsidRPr="00B21443">
                    <w:rPr>
                      <w:rFonts w:ascii="Times New Roman" w:hAnsi="Times New Roman"/>
                      <w:sz w:val="24"/>
                      <w:szCs w:val="24"/>
                    </w:rPr>
                    <w:t>15</w:t>
                  </w:r>
                </w:p>
              </w:tc>
              <w:tc>
                <w:tcPr>
                  <w:tcW w:w="2874" w:type="dxa"/>
                  <w:tcBorders>
                    <w:top w:val="single" w:sz="4" w:space="0" w:color="000000"/>
                    <w:left w:val="single" w:sz="4" w:space="0" w:color="000000"/>
                    <w:bottom w:val="single" w:sz="4" w:space="0" w:color="000000"/>
                    <w:right w:val="single" w:sz="4" w:space="0" w:color="000000"/>
                  </w:tcBorders>
                  <w:vAlign w:val="center"/>
                  <w:hideMark/>
                </w:tcPr>
                <w:p w14:paraId="32C95F8B"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B21443">
                    <w:rPr>
                      <w:rFonts w:ascii="Times New Roman" w:eastAsia="Times New Roman" w:hAnsi="Times New Roman"/>
                      <w:sz w:val="24"/>
                      <w:szCs w:val="24"/>
                    </w:rPr>
                    <w:t>Tüm abonelere her çeyrekte kısa mesaj ile bilgilendirme yapılması (Md.12/1)</w:t>
                  </w:r>
                </w:p>
              </w:tc>
              <w:tc>
                <w:tcPr>
                  <w:tcW w:w="1528" w:type="dxa"/>
                  <w:tcBorders>
                    <w:top w:val="single" w:sz="4" w:space="0" w:color="000000"/>
                    <w:left w:val="single" w:sz="4" w:space="0" w:color="000000"/>
                    <w:bottom w:val="single" w:sz="4" w:space="0" w:color="000000"/>
                    <w:right w:val="single" w:sz="4" w:space="0" w:color="000000"/>
                  </w:tcBorders>
                  <w:vAlign w:val="center"/>
                  <w:hideMark/>
                </w:tcPr>
                <w:p w14:paraId="72633813"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i/>
                      <w:iCs/>
                      <w:sz w:val="24"/>
                      <w:szCs w:val="24"/>
                    </w:rPr>
                  </w:pPr>
                  <w:r w:rsidRPr="00B21443">
                    <w:rPr>
                      <w:rFonts w:ascii="Times New Roman" w:eastAsia="Times New Roman" w:hAnsi="Times New Roman"/>
                      <w:i/>
                      <w:iCs/>
                      <w:sz w:val="24"/>
                      <w:szCs w:val="24"/>
                    </w:rPr>
                    <w:t>Faydalanan Tekil Abone Sayısı</w:t>
                  </w:r>
                </w:p>
              </w:tc>
              <w:tc>
                <w:tcPr>
                  <w:tcW w:w="2016" w:type="dxa"/>
                  <w:gridSpan w:val="2"/>
                  <w:tcBorders>
                    <w:top w:val="single" w:sz="4" w:space="0" w:color="000000"/>
                    <w:left w:val="single" w:sz="4" w:space="0" w:color="000000"/>
                    <w:bottom w:val="single" w:sz="4" w:space="0" w:color="000000"/>
                    <w:right w:val="single" w:sz="4" w:space="0" w:color="000000"/>
                  </w:tcBorders>
                  <w:vAlign w:val="center"/>
                  <w:hideMark/>
                </w:tcPr>
                <w:p w14:paraId="636B3646" w14:textId="77777777" w:rsidR="00F6440F" w:rsidRPr="00B21443" w:rsidRDefault="00F6440F" w:rsidP="00F6440F">
                  <w:pPr>
                    <w:widowControl w:val="0"/>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olor w:val="000000"/>
                      <w:sz w:val="24"/>
                      <w:szCs w:val="24"/>
                    </w:rPr>
                  </w:pPr>
                  <w:r w:rsidRPr="00B21443">
                    <w:rPr>
                      <w:rFonts w:ascii="Times New Roman" w:eastAsiaTheme="minorHAnsi" w:hAnsi="Times New Roman"/>
                      <w:sz w:val="24"/>
                      <w:szCs w:val="24"/>
                    </w:rPr>
                    <w:t>Gönderilen toplam SMS sayısı:</w:t>
                  </w:r>
                  <w:r w:rsidRPr="00B21443">
                    <w:rPr>
                      <w:rFonts w:ascii="Times New Roman" w:eastAsia="Times New Roman" w:hAnsi="Times New Roman"/>
                      <w:bCs/>
                      <w:sz w:val="24"/>
                      <w:szCs w:val="24"/>
                    </w:rPr>
                    <w:t xml:space="preserve"> Bilgilendirme </w:t>
                  </w:r>
                  <w:proofErr w:type="spellStart"/>
                  <w:r w:rsidRPr="00B21443">
                    <w:rPr>
                      <w:rFonts w:ascii="Times New Roman" w:eastAsia="Times New Roman" w:hAnsi="Times New Roman"/>
                      <w:bCs/>
                      <w:sz w:val="24"/>
                      <w:szCs w:val="24"/>
                    </w:rPr>
                    <w:t>SMS’inin</w:t>
                  </w:r>
                  <w:proofErr w:type="spellEnd"/>
                  <w:r w:rsidRPr="00B21443">
                    <w:rPr>
                      <w:rFonts w:ascii="Times New Roman" w:eastAsia="Times New Roman" w:hAnsi="Times New Roman"/>
                      <w:bCs/>
                      <w:sz w:val="24"/>
                      <w:szCs w:val="24"/>
                    </w:rPr>
                    <w:t xml:space="preserve"> gönderildiği </w:t>
                  </w:r>
                  <w:r w:rsidRPr="00B21443">
                    <w:rPr>
                      <w:rFonts w:ascii="Times New Roman" w:eastAsia="Times New Roman" w:hAnsi="Times New Roman"/>
                      <w:bCs/>
                      <w:sz w:val="24"/>
                      <w:szCs w:val="24"/>
                    </w:rPr>
                    <w:lastRenderedPageBreak/>
                    <w:t>tarih(</w:t>
                  </w:r>
                  <w:proofErr w:type="spellStart"/>
                  <w:r w:rsidRPr="00B21443">
                    <w:rPr>
                      <w:rFonts w:ascii="Times New Roman" w:eastAsia="Times New Roman" w:hAnsi="Times New Roman"/>
                      <w:bCs/>
                      <w:sz w:val="24"/>
                      <w:szCs w:val="24"/>
                    </w:rPr>
                    <w:t>ler</w:t>
                  </w:r>
                  <w:proofErr w:type="spellEnd"/>
                  <w:r w:rsidRPr="00B21443">
                    <w:rPr>
                      <w:rFonts w:ascii="Times New Roman" w:eastAsia="Times New Roman" w:hAnsi="Times New Roman"/>
                      <w:bCs/>
                      <w:sz w:val="24"/>
                      <w:szCs w:val="24"/>
                    </w:rPr>
                    <w:t>):</w:t>
                  </w:r>
                </w:p>
              </w:tc>
            </w:tr>
            <w:tr w:rsidR="00F6440F" w:rsidRPr="00B21443" w14:paraId="1B15F86F" w14:textId="77777777" w:rsidTr="00AD2442">
              <w:trPr>
                <w:gridAfter w:val="1"/>
                <w:cnfStyle w:val="000000100000" w:firstRow="0" w:lastRow="0" w:firstColumn="0" w:lastColumn="0" w:oddVBand="0" w:evenVBand="0" w:oddHBand="1" w:evenHBand="0" w:firstRowFirstColumn="0" w:firstRowLastColumn="0" w:lastRowFirstColumn="0" w:lastRowLastColumn="0"/>
                <w:wAfter w:w="94" w:type="dxa"/>
                <w:trHeight w:val="266"/>
              </w:trPr>
              <w:tc>
                <w:tcPr>
                  <w:cnfStyle w:val="001000000000" w:firstRow="0" w:lastRow="0" w:firstColumn="1" w:lastColumn="0" w:oddVBand="0" w:evenVBand="0" w:oddHBand="0" w:evenHBand="0" w:firstRowFirstColumn="0" w:firstRowLastColumn="0" w:lastRowFirstColumn="0" w:lastRowLastColumn="0"/>
                  <w:tcW w:w="558" w:type="dxa"/>
                  <w:tcBorders>
                    <w:top w:val="single" w:sz="4" w:space="0" w:color="000000"/>
                    <w:left w:val="single" w:sz="4" w:space="0" w:color="000000"/>
                    <w:bottom w:val="single" w:sz="4" w:space="0" w:color="000000"/>
                    <w:right w:val="single" w:sz="4" w:space="0" w:color="000000"/>
                  </w:tcBorders>
                  <w:vAlign w:val="center"/>
                  <w:hideMark/>
                </w:tcPr>
                <w:p w14:paraId="6B5E9487" w14:textId="77777777" w:rsidR="00F6440F" w:rsidRPr="00B21443" w:rsidRDefault="00F6440F" w:rsidP="00F6440F">
                  <w:pPr>
                    <w:jc w:val="center"/>
                    <w:rPr>
                      <w:rFonts w:ascii="Times New Roman" w:eastAsia="Times New Roman" w:hAnsi="Times New Roman"/>
                      <w:sz w:val="24"/>
                      <w:szCs w:val="24"/>
                    </w:rPr>
                  </w:pPr>
                  <w:r w:rsidRPr="00B21443">
                    <w:rPr>
                      <w:rFonts w:ascii="Times New Roman" w:hAnsi="Times New Roman"/>
                      <w:sz w:val="24"/>
                      <w:szCs w:val="24"/>
                    </w:rPr>
                    <w:t>16</w:t>
                  </w:r>
                </w:p>
              </w:tc>
              <w:tc>
                <w:tcPr>
                  <w:tcW w:w="2874" w:type="dxa"/>
                  <w:tcBorders>
                    <w:top w:val="single" w:sz="4" w:space="0" w:color="000000"/>
                    <w:left w:val="single" w:sz="4" w:space="0" w:color="000000"/>
                    <w:bottom w:val="single" w:sz="4" w:space="0" w:color="000000"/>
                    <w:right w:val="single" w:sz="4" w:space="0" w:color="000000"/>
                  </w:tcBorders>
                  <w:vAlign w:val="center"/>
                  <w:hideMark/>
                </w:tcPr>
                <w:p w14:paraId="2674E71F" w14:textId="77777777" w:rsidR="00F6440F" w:rsidRPr="00B21443" w:rsidRDefault="00F6440F" w:rsidP="00F6440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B21443">
                    <w:rPr>
                      <w:rFonts w:ascii="Times New Roman" w:eastAsia="Times New Roman" w:hAnsi="Times New Roman"/>
                      <w:sz w:val="24"/>
                      <w:szCs w:val="24"/>
                    </w:rPr>
                    <w:t>Çevrimiçi işlem merkezi (Md.9)</w:t>
                  </w:r>
                </w:p>
              </w:tc>
              <w:tc>
                <w:tcPr>
                  <w:tcW w:w="1528" w:type="dxa"/>
                  <w:tcBorders>
                    <w:top w:val="single" w:sz="4" w:space="0" w:color="000000"/>
                    <w:left w:val="single" w:sz="4" w:space="0" w:color="000000"/>
                    <w:bottom w:val="single" w:sz="4" w:space="0" w:color="000000"/>
                    <w:right w:val="single" w:sz="4" w:space="0" w:color="000000"/>
                  </w:tcBorders>
                  <w:vAlign w:val="center"/>
                  <w:hideMark/>
                </w:tcPr>
                <w:p w14:paraId="6DD34F46" w14:textId="77777777" w:rsidR="00F6440F" w:rsidRPr="00B21443" w:rsidRDefault="00F6440F" w:rsidP="00F6440F">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4"/>
                      <w:szCs w:val="24"/>
                    </w:rPr>
                  </w:pPr>
                  <w:r w:rsidRPr="00B21443">
                    <w:rPr>
                      <w:rFonts w:ascii="Times New Roman" w:eastAsia="Times New Roman" w:hAnsi="Times New Roman"/>
                      <w:i/>
                      <w:iCs/>
                      <w:sz w:val="24"/>
                      <w:szCs w:val="24"/>
                    </w:rPr>
                    <w:t>Faydalanan Tekil Abone Sayısı</w:t>
                  </w:r>
                </w:p>
              </w:tc>
              <w:tc>
                <w:tcPr>
                  <w:tcW w:w="2016" w:type="dxa"/>
                  <w:gridSpan w:val="2"/>
                  <w:tcBorders>
                    <w:top w:val="single" w:sz="4" w:space="0" w:color="000000"/>
                    <w:left w:val="single" w:sz="4" w:space="0" w:color="000000"/>
                    <w:bottom w:val="single" w:sz="4" w:space="0" w:color="000000"/>
                    <w:right w:val="single" w:sz="4" w:space="0" w:color="000000"/>
                  </w:tcBorders>
                  <w:vAlign w:val="center"/>
                  <w:hideMark/>
                </w:tcPr>
                <w:p w14:paraId="5E95276A" w14:textId="77777777" w:rsidR="00F6440F" w:rsidRPr="00B21443" w:rsidRDefault="00F6440F" w:rsidP="00F6440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rPr>
                  </w:pPr>
                  <w:r w:rsidRPr="00B21443">
                    <w:rPr>
                      <w:rFonts w:ascii="Times New Roman" w:eastAsia="Times New Roman" w:hAnsi="Times New Roman"/>
                      <w:sz w:val="24"/>
                      <w:szCs w:val="24"/>
                    </w:rPr>
                    <w:t xml:space="preserve">Çevrimiçi işlem merkezi olarak verilen hizmetlerde </w:t>
                  </w:r>
                  <w:r w:rsidRPr="00B21443">
                    <w:rPr>
                      <w:rFonts w:ascii="Times New Roman" w:hAnsi="Times New Roman"/>
                      <w:sz w:val="24"/>
                      <w:szCs w:val="24"/>
                    </w:rPr>
                    <w:t>Sosyal Açıdan Desteklenen Kesimlere Yönelik verilen hizmetlerin özellikleri:</w:t>
                  </w:r>
                </w:p>
              </w:tc>
            </w:tr>
            <w:tr w:rsidR="00F6440F" w:rsidRPr="00B21443" w14:paraId="591A1511" w14:textId="77777777" w:rsidTr="00AD2442">
              <w:trPr>
                <w:gridAfter w:val="1"/>
                <w:wAfter w:w="94" w:type="dxa"/>
                <w:trHeight w:val="266"/>
              </w:trPr>
              <w:tc>
                <w:tcPr>
                  <w:cnfStyle w:val="001000000000" w:firstRow="0" w:lastRow="0" w:firstColumn="1" w:lastColumn="0" w:oddVBand="0" w:evenVBand="0" w:oddHBand="0" w:evenHBand="0" w:firstRowFirstColumn="0" w:firstRowLastColumn="0" w:lastRowFirstColumn="0" w:lastRowLastColumn="0"/>
                  <w:tcW w:w="558" w:type="dxa"/>
                  <w:tcBorders>
                    <w:top w:val="single" w:sz="4" w:space="0" w:color="000000"/>
                    <w:left w:val="single" w:sz="4" w:space="0" w:color="000000"/>
                    <w:bottom w:val="single" w:sz="4" w:space="0" w:color="000000"/>
                    <w:right w:val="single" w:sz="4" w:space="0" w:color="000000"/>
                  </w:tcBorders>
                  <w:vAlign w:val="center"/>
                  <w:hideMark/>
                </w:tcPr>
                <w:p w14:paraId="34E87585" w14:textId="77777777" w:rsidR="00F6440F" w:rsidRPr="00B21443" w:rsidRDefault="00F6440F" w:rsidP="00F6440F">
                  <w:pPr>
                    <w:jc w:val="center"/>
                    <w:rPr>
                      <w:rFonts w:ascii="Times New Roman" w:eastAsia="Times New Roman" w:hAnsi="Times New Roman"/>
                      <w:sz w:val="24"/>
                      <w:szCs w:val="24"/>
                    </w:rPr>
                  </w:pPr>
                  <w:r w:rsidRPr="00B21443">
                    <w:rPr>
                      <w:rFonts w:ascii="Times New Roman" w:hAnsi="Times New Roman"/>
                      <w:sz w:val="24"/>
                      <w:szCs w:val="24"/>
                    </w:rPr>
                    <w:t>17</w:t>
                  </w:r>
                </w:p>
              </w:tc>
              <w:tc>
                <w:tcPr>
                  <w:tcW w:w="2874" w:type="dxa"/>
                  <w:tcBorders>
                    <w:top w:val="single" w:sz="4" w:space="0" w:color="000000"/>
                    <w:left w:val="single" w:sz="4" w:space="0" w:color="000000"/>
                    <w:bottom w:val="single" w:sz="4" w:space="0" w:color="000000"/>
                    <w:right w:val="single" w:sz="4" w:space="0" w:color="000000"/>
                  </w:tcBorders>
                  <w:vAlign w:val="center"/>
                  <w:hideMark/>
                </w:tcPr>
                <w:p w14:paraId="54F135D3"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B21443">
                    <w:rPr>
                      <w:rFonts w:ascii="Times New Roman" w:eastAsia="Times New Roman" w:hAnsi="Times New Roman"/>
                      <w:sz w:val="24"/>
                      <w:szCs w:val="24"/>
                    </w:rPr>
                    <w:t>Yeni abonelere kısa mesaj ile bilgilendirme yapılması (Md.12/3)</w:t>
                  </w:r>
                </w:p>
              </w:tc>
              <w:tc>
                <w:tcPr>
                  <w:tcW w:w="1528" w:type="dxa"/>
                  <w:tcBorders>
                    <w:top w:val="single" w:sz="4" w:space="0" w:color="000000"/>
                    <w:left w:val="single" w:sz="4" w:space="0" w:color="000000"/>
                    <w:bottom w:val="single" w:sz="4" w:space="0" w:color="000000"/>
                    <w:right w:val="single" w:sz="4" w:space="0" w:color="000000"/>
                  </w:tcBorders>
                  <w:vAlign w:val="center"/>
                  <w:hideMark/>
                </w:tcPr>
                <w:p w14:paraId="44AAB692"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4"/>
                      <w:szCs w:val="24"/>
                    </w:rPr>
                  </w:pPr>
                  <w:r w:rsidRPr="00B21443">
                    <w:rPr>
                      <w:rFonts w:ascii="Times New Roman" w:eastAsia="Times New Roman" w:hAnsi="Times New Roman"/>
                      <w:i/>
                      <w:iCs/>
                      <w:sz w:val="24"/>
                      <w:szCs w:val="24"/>
                    </w:rPr>
                    <w:t>Faydalanan Tekil Abone Sayısı</w:t>
                  </w:r>
                </w:p>
              </w:tc>
              <w:tc>
                <w:tcPr>
                  <w:tcW w:w="2016" w:type="dxa"/>
                  <w:gridSpan w:val="2"/>
                  <w:tcBorders>
                    <w:top w:val="single" w:sz="4" w:space="0" w:color="000000"/>
                    <w:left w:val="single" w:sz="4" w:space="0" w:color="000000"/>
                    <w:bottom w:val="single" w:sz="4" w:space="0" w:color="000000"/>
                    <w:right w:val="single" w:sz="4" w:space="0" w:color="000000"/>
                  </w:tcBorders>
                  <w:vAlign w:val="center"/>
                  <w:hideMark/>
                </w:tcPr>
                <w:p w14:paraId="642ACD7D"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4"/>
                      <w:szCs w:val="24"/>
                    </w:rPr>
                  </w:pPr>
                  <w:r w:rsidRPr="00B21443">
                    <w:rPr>
                      <w:rFonts w:ascii="Times New Roman" w:eastAsiaTheme="minorHAnsi" w:hAnsi="Times New Roman"/>
                      <w:sz w:val="24"/>
                      <w:szCs w:val="24"/>
                    </w:rPr>
                    <w:t>Gönderilen toplam SMS sayısı:</w:t>
                  </w:r>
                </w:p>
              </w:tc>
            </w:tr>
            <w:tr w:rsidR="00F6440F" w:rsidRPr="00B21443" w14:paraId="420B90A9" w14:textId="77777777" w:rsidTr="00AD2442">
              <w:trPr>
                <w:gridAfter w:val="1"/>
                <w:cnfStyle w:val="000000100000" w:firstRow="0" w:lastRow="0" w:firstColumn="0" w:lastColumn="0" w:oddVBand="0" w:evenVBand="0" w:oddHBand="1" w:evenHBand="0" w:firstRowFirstColumn="0" w:firstRowLastColumn="0" w:lastRowFirstColumn="0" w:lastRowLastColumn="0"/>
                <w:wAfter w:w="94" w:type="dxa"/>
                <w:trHeight w:val="266"/>
              </w:trPr>
              <w:tc>
                <w:tcPr>
                  <w:cnfStyle w:val="001000000000" w:firstRow="0" w:lastRow="0" w:firstColumn="1" w:lastColumn="0" w:oddVBand="0" w:evenVBand="0" w:oddHBand="0" w:evenHBand="0" w:firstRowFirstColumn="0" w:firstRowLastColumn="0" w:lastRowFirstColumn="0" w:lastRowLastColumn="0"/>
                  <w:tcW w:w="558" w:type="dxa"/>
                  <w:tcBorders>
                    <w:top w:val="single" w:sz="4" w:space="0" w:color="000000"/>
                    <w:left w:val="single" w:sz="4" w:space="0" w:color="000000"/>
                    <w:bottom w:val="single" w:sz="4" w:space="0" w:color="000000"/>
                    <w:right w:val="single" w:sz="4" w:space="0" w:color="000000"/>
                  </w:tcBorders>
                  <w:vAlign w:val="center"/>
                  <w:hideMark/>
                </w:tcPr>
                <w:p w14:paraId="58A71327" w14:textId="77777777" w:rsidR="00F6440F" w:rsidRPr="00B21443" w:rsidRDefault="00F6440F" w:rsidP="00F6440F">
                  <w:pPr>
                    <w:jc w:val="center"/>
                    <w:rPr>
                      <w:rFonts w:ascii="Times New Roman" w:eastAsia="Times New Roman" w:hAnsi="Times New Roman"/>
                      <w:sz w:val="24"/>
                      <w:szCs w:val="24"/>
                    </w:rPr>
                  </w:pPr>
                  <w:r w:rsidRPr="00B21443">
                    <w:rPr>
                      <w:rFonts w:ascii="Times New Roman" w:hAnsi="Times New Roman"/>
                      <w:sz w:val="24"/>
                      <w:szCs w:val="24"/>
                    </w:rPr>
                    <w:t>18</w:t>
                  </w:r>
                </w:p>
              </w:tc>
              <w:tc>
                <w:tcPr>
                  <w:tcW w:w="2874" w:type="dxa"/>
                  <w:tcBorders>
                    <w:top w:val="single" w:sz="4" w:space="0" w:color="000000"/>
                    <w:left w:val="single" w:sz="4" w:space="0" w:color="000000"/>
                    <w:bottom w:val="single" w:sz="4" w:space="0" w:color="000000"/>
                    <w:right w:val="single" w:sz="4" w:space="0" w:color="000000"/>
                  </w:tcBorders>
                  <w:vAlign w:val="center"/>
                  <w:hideMark/>
                </w:tcPr>
                <w:p w14:paraId="1C96A12D" w14:textId="77777777" w:rsidR="00F6440F" w:rsidRPr="00B21443" w:rsidRDefault="00F6440F" w:rsidP="00F6440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B21443">
                    <w:rPr>
                      <w:rFonts w:ascii="Times New Roman" w:eastAsia="Times New Roman" w:hAnsi="Times New Roman"/>
                      <w:sz w:val="24"/>
                      <w:szCs w:val="24"/>
                    </w:rPr>
                    <w:t>Akıllı cihaz uygulamaları (Md.11)</w:t>
                  </w:r>
                </w:p>
              </w:tc>
              <w:tc>
                <w:tcPr>
                  <w:tcW w:w="1528" w:type="dxa"/>
                  <w:tcBorders>
                    <w:top w:val="single" w:sz="4" w:space="0" w:color="000000"/>
                    <w:left w:val="single" w:sz="4" w:space="0" w:color="000000"/>
                    <w:bottom w:val="single" w:sz="4" w:space="0" w:color="000000"/>
                    <w:right w:val="single" w:sz="4" w:space="0" w:color="000000"/>
                  </w:tcBorders>
                  <w:vAlign w:val="center"/>
                  <w:hideMark/>
                </w:tcPr>
                <w:p w14:paraId="59B2054D" w14:textId="77777777" w:rsidR="00F6440F" w:rsidRPr="00B21443" w:rsidRDefault="00F6440F" w:rsidP="00F6440F">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4"/>
                      <w:szCs w:val="24"/>
                    </w:rPr>
                  </w:pPr>
                  <w:r w:rsidRPr="00B21443">
                    <w:rPr>
                      <w:rFonts w:ascii="Times New Roman" w:eastAsia="Times New Roman" w:hAnsi="Times New Roman"/>
                      <w:i/>
                      <w:iCs/>
                      <w:sz w:val="24"/>
                      <w:szCs w:val="24"/>
                    </w:rPr>
                    <w:t>Faydalanan Tekil Abone Sayısı</w:t>
                  </w:r>
                </w:p>
              </w:tc>
              <w:tc>
                <w:tcPr>
                  <w:tcW w:w="2016" w:type="dxa"/>
                  <w:gridSpan w:val="2"/>
                  <w:tcBorders>
                    <w:top w:val="single" w:sz="4" w:space="0" w:color="000000"/>
                    <w:left w:val="single" w:sz="4" w:space="0" w:color="000000"/>
                    <w:bottom w:val="single" w:sz="4" w:space="0" w:color="000000"/>
                    <w:right w:val="single" w:sz="4" w:space="0" w:color="000000"/>
                  </w:tcBorders>
                  <w:vAlign w:val="center"/>
                  <w:hideMark/>
                </w:tcPr>
                <w:p w14:paraId="1D823F87" w14:textId="77777777" w:rsidR="00F6440F" w:rsidRPr="00B21443" w:rsidRDefault="00F6440F" w:rsidP="00F6440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B21443">
                    <w:rPr>
                      <w:rFonts w:ascii="Times New Roman" w:eastAsia="Times New Roman" w:hAnsi="Times New Roman"/>
                      <w:sz w:val="24"/>
                      <w:szCs w:val="24"/>
                    </w:rPr>
                    <w:t xml:space="preserve">Akıllı cihaz uygulamaları varsa adedi: </w:t>
                  </w:r>
                </w:p>
                <w:p w14:paraId="28CBEEBE" w14:textId="77777777" w:rsidR="00F6440F" w:rsidRPr="00B21443" w:rsidRDefault="00F6440F" w:rsidP="00F6440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B21443">
                    <w:rPr>
                      <w:rFonts w:ascii="Times New Roman" w:eastAsia="Times New Roman" w:hAnsi="Times New Roman"/>
                      <w:sz w:val="24"/>
                      <w:szCs w:val="24"/>
                    </w:rPr>
                    <w:t xml:space="preserve">Amacı: </w:t>
                  </w:r>
                </w:p>
                <w:p w14:paraId="3292BA8D" w14:textId="77777777" w:rsidR="00F6440F" w:rsidRPr="00B21443" w:rsidRDefault="00F6440F" w:rsidP="00F6440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rPr>
                  </w:pPr>
                  <w:bookmarkStart w:id="0" w:name="_Hlk202426448"/>
                  <w:r w:rsidRPr="00B21443">
                    <w:rPr>
                      <w:rFonts w:ascii="Times New Roman" w:eastAsia="Times New Roman" w:hAnsi="Times New Roman"/>
                      <w:sz w:val="24"/>
                      <w:szCs w:val="24"/>
                    </w:rPr>
                    <w:t>Üzerinden sunulan hizmet özellikleri:</w:t>
                  </w:r>
                  <w:bookmarkEnd w:id="0"/>
                </w:p>
              </w:tc>
            </w:tr>
            <w:tr w:rsidR="00F6440F" w:rsidRPr="00B21443" w14:paraId="1EC4D639" w14:textId="77777777" w:rsidTr="00AD2442">
              <w:tc>
                <w:tcPr>
                  <w:cnfStyle w:val="001000000000" w:firstRow="0" w:lastRow="0" w:firstColumn="1" w:lastColumn="0" w:oddVBand="0" w:evenVBand="0" w:oddHBand="0" w:evenHBand="0" w:firstRowFirstColumn="0" w:firstRowLastColumn="0" w:lastRowFirstColumn="0" w:lastRowLastColumn="0"/>
                  <w:tcW w:w="558" w:type="dxa"/>
                  <w:tcBorders>
                    <w:top w:val="nil"/>
                    <w:left w:val="nil"/>
                    <w:bottom w:val="nil"/>
                    <w:right w:val="nil"/>
                  </w:tcBorders>
                  <w:vAlign w:val="center"/>
                  <w:hideMark/>
                </w:tcPr>
                <w:p w14:paraId="50B96A47" w14:textId="77777777" w:rsidR="00F6440F" w:rsidRPr="00B21443" w:rsidRDefault="00F6440F" w:rsidP="00F6440F">
                  <w:pPr>
                    <w:rPr>
                      <w:rFonts w:ascii="Times New Roman" w:eastAsia="Times New Roman" w:hAnsi="Times New Roman"/>
                      <w:b w:val="0"/>
                      <w:bCs w:val="0"/>
                      <w:sz w:val="24"/>
                      <w:szCs w:val="24"/>
                    </w:rPr>
                  </w:pPr>
                </w:p>
              </w:tc>
              <w:tc>
                <w:tcPr>
                  <w:tcW w:w="2874" w:type="dxa"/>
                  <w:tcBorders>
                    <w:top w:val="nil"/>
                    <w:left w:val="nil"/>
                    <w:bottom w:val="nil"/>
                    <w:right w:val="nil"/>
                  </w:tcBorders>
                  <w:vAlign w:val="center"/>
                  <w:hideMark/>
                </w:tcPr>
                <w:p w14:paraId="742EF92F"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528" w:type="dxa"/>
                  <w:tcBorders>
                    <w:top w:val="nil"/>
                    <w:left w:val="nil"/>
                    <w:bottom w:val="nil"/>
                    <w:right w:val="nil"/>
                  </w:tcBorders>
                  <w:vAlign w:val="center"/>
                  <w:hideMark/>
                </w:tcPr>
                <w:p w14:paraId="491A86A5"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874" w:type="dxa"/>
                  <w:tcBorders>
                    <w:top w:val="nil"/>
                    <w:left w:val="nil"/>
                    <w:bottom w:val="nil"/>
                    <w:right w:val="nil"/>
                  </w:tcBorders>
                  <w:vAlign w:val="center"/>
                  <w:hideMark/>
                </w:tcPr>
                <w:p w14:paraId="19AC4A7A"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36" w:type="dxa"/>
                  <w:gridSpan w:val="2"/>
                  <w:tcBorders>
                    <w:top w:val="nil"/>
                    <w:left w:val="nil"/>
                    <w:bottom w:val="nil"/>
                    <w:right w:val="nil"/>
                  </w:tcBorders>
                  <w:vAlign w:val="center"/>
                  <w:hideMark/>
                </w:tcPr>
                <w:p w14:paraId="01B1D855"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bl>
          <w:p w14:paraId="23E9A1CC" w14:textId="3B884B5E" w:rsidR="00F6440F" w:rsidRPr="0000090C" w:rsidRDefault="00F6440F" w:rsidP="00F6440F">
            <w:pPr>
              <w:spacing w:after="0" w:line="240" w:lineRule="auto"/>
              <w:ind w:firstLine="708"/>
              <w:jc w:val="center"/>
              <w:rPr>
                <w:rFonts w:ascii="Times New Roman" w:hAnsi="Times New Roman" w:cs="Times New Roman"/>
                <w:sz w:val="24"/>
                <w:szCs w:val="24"/>
              </w:rPr>
            </w:pPr>
          </w:p>
        </w:tc>
        <w:tc>
          <w:tcPr>
            <w:tcW w:w="3605" w:type="dxa"/>
            <w:tcBorders>
              <w:top w:val="single" w:sz="12" w:space="0" w:color="auto"/>
              <w:left w:val="single" w:sz="4" w:space="0" w:color="auto"/>
              <w:bottom w:val="single" w:sz="4" w:space="0" w:color="auto"/>
              <w:right w:val="single" w:sz="12" w:space="0" w:color="auto"/>
            </w:tcBorders>
          </w:tcPr>
          <w:p w14:paraId="2B99792E" w14:textId="2D1DFF03" w:rsidR="00F6440F" w:rsidRPr="00B21443" w:rsidRDefault="00F6440F" w:rsidP="00F6440F">
            <w:pPr>
              <w:pStyle w:val="stBilgi"/>
              <w:jc w:val="center"/>
              <w:rPr>
                <w:rFonts w:ascii="Times New Roman" w:hAnsi="Times New Roman"/>
                <w:b/>
                <w:szCs w:val="24"/>
              </w:rPr>
            </w:pPr>
            <w:r w:rsidRPr="00B21443">
              <w:rPr>
                <w:rFonts w:ascii="Times New Roman" w:hAnsi="Times New Roman"/>
                <w:b/>
                <w:szCs w:val="24"/>
              </w:rPr>
              <w:lastRenderedPageBreak/>
              <w:t>EK- SOSYAL AÇIDAN DESTEKLENMESİ GEREKEN KESİMLERE YÖNELİK TEDBİRLERE İLİŞKİN ABONE SAYILARI</w:t>
            </w:r>
          </w:p>
          <w:p w14:paraId="33D81184" w14:textId="77777777" w:rsidR="0010031C" w:rsidRDefault="00F6440F" w:rsidP="00F6440F">
            <w:pPr>
              <w:spacing w:after="0" w:line="240" w:lineRule="auto"/>
              <w:ind w:firstLine="708"/>
              <w:jc w:val="center"/>
              <w:rPr>
                <w:rFonts w:ascii="Times New Roman" w:hAnsi="Times New Roman" w:cs="Times New Roman"/>
                <w:b/>
                <w:szCs w:val="24"/>
              </w:rPr>
            </w:pPr>
            <w:r w:rsidRPr="00B21443">
              <w:rPr>
                <w:rFonts w:ascii="Times New Roman" w:hAnsi="Times New Roman" w:cs="Times New Roman"/>
                <w:b/>
                <w:szCs w:val="24"/>
              </w:rPr>
              <w:t>ÇEYREK DÖNEM RAPORLAMA TABLOSU</w:t>
            </w:r>
          </w:p>
          <w:tbl>
            <w:tblPr>
              <w:tblStyle w:val="ListeTablo4-Vurgu1"/>
              <w:tblW w:w="7070" w:type="dxa"/>
              <w:tblInd w:w="137" w:type="dxa"/>
              <w:tblLook w:val="04A0" w:firstRow="1" w:lastRow="0" w:firstColumn="1" w:lastColumn="0" w:noHBand="0" w:noVBand="1"/>
            </w:tblPr>
            <w:tblGrid>
              <w:gridCol w:w="558"/>
              <w:gridCol w:w="2874"/>
              <w:gridCol w:w="1528"/>
              <w:gridCol w:w="1874"/>
              <w:gridCol w:w="142"/>
              <w:gridCol w:w="94"/>
            </w:tblGrid>
            <w:tr w:rsidR="00F6440F" w:rsidRPr="00B21443" w14:paraId="43437FD9" w14:textId="77777777" w:rsidTr="00AD2442">
              <w:trPr>
                <w:cnfStyle w:val="100000000000" w:firstRow="1" w:lastRow="0" w:firstColumn="0" w:lastColumn="0" w:oddVBand="0" w:evenVBand="0" w:oddHBand="0" w:evenHBand="0" w:firstRowFirstColumn="0" w:firstRowLastColumn="0" w:lastRowFirstColumn="0" w:lastRowLastColumn="0"/>
                <w:trHeight w:val="1065"/>
              </w:trPr>
              <w:tc>
                <w:tcPr>
                  <w:cnfStyle w:val="001000000000" w:firstRow="0" w:lastRow="0" w:firstColumn="1" w:lastColumn="0" w:oddVBand="0" w:evenVBand="0" w:oddHBand="0" w:evenHBand="0" w:firstRowFirstColumn="0" w:firstRowLastColumn="0" w:lastRowFirstColumn="0" w:lastRowLastColumn="0"/>
                  <w:tcW w:w="3432" w:type="dxa"/>
                  <w:gridSpan w:val="2"/>
                  <w:tcBorders>
                    <w:top w:val="single" w:sz="4" w:space="0" w:color="4472C4"/>
                    <w:left w:val="single" w:sz="4" w:space="0" w:color="4472C4"/>
                    <w:bottom w:val="single" w:sz="4" w:space="0" w:color="4472C4"/>
                    <w:right w:val="single" w:sz="4" w:space="0" w:color="4472C4"/>
                  </w:tcBorders>
                  <w:vAlign w:val="center"/>
                  <w:hideMark/>
                </w:tcPr>
                <w:p w14:paraId="0324BB51" w14:textId="77777777" w:rsidR="00F6440F" w:rsidRPr="00B21443" w:rsidRDefault="00F6440F" w:rsidP="00F6440F">
                  <w:pPr>
                    <w:jc w:val="center"/>
                    <w:rPr>
                      <w:rFonts w:ascii="Times New Roman" w:eastAsia="Arial" w:hAnsi="Times New Roman"/>
                      <w:color w:val="auto"/>
                      <w:sz w:val="24"/>
                      <w:szCs w:val="24"/>
                    </w:rPr>
                  </w:pPr>
                  <w:r w:rsidRPr="00B21443">
                    <w:rPr>
                      <w:rFonts w:ascii="Times New Roman" w:hAnsi="Times New Roman"/>
                      <w:color w:val="auto"/>
                      <w:sz w:val="24"/>
                      <w:szCs w:val="24"/>
                    </w:rPr>
                    <w:t xml:space="preserve">Yükümlü İşletmeci </w:t>
                  </w:r>
                  <w:proofErr w:type="spellStart"/>
                  <w:r w:rsidRPr="00B21443">
                    <w:rPr>
                      <w:rFonts w:ascii="Times New Roman" w:hAnsi="Times New Roman"/>
                      <w:color w:val="auto"/>
                      <w:sz w:val="24"/>
                      <w:szCs w:val="24"/>
                    </w:rPr>
                    <w:t>Ûnvanı</w:t>
                  </w:r>
                  <w:proofErr w:type="spellEnd"/>
                </w:p>
              </w:tc>
              <w:tc>
                <w:tcPr>
                  <w:tcW w:w="3402" w:type="dxa"/>
                  <w:gridSpan w:val="2"/>
                  <w:tcBorders>
                    <w:top w:val="single" w:sz="4" w:space="0" w:color="4472C4"/>
                    <w:left w:val="single" w:sz="4" w:space="0" w:color="4472C4"/>
                    <w:bottom w:val="single" w:sz="4" w:space="0" w:color="4472C4"/>
                    <w:right w:val="single" w:sz="4" w:space="0" w:color="4472C4"/>
                  </w:tcBorders>
                  <w:vAlign w:val="center"/>
                  <w:hideMark/>
                </w:tcPr>
                <w:p w14:paraId="3332B50B" w14:textId="77777777" w:rsidR="00F6440F" w:rsidRPr="00B21443" w:rsidRDefault="00F6440F" w:rsidP="00F6440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
                      <w:iCs/>
                      <w:color w:val="auto"/>
                      <w:sz w:val="24"/>
                      <w:szCs w:val="24"/>
                    </w:rPr>
                  </w:pPr>
                  <w:proofErr w:type="spellStart"/>
                  <w:r w:rsidRPr="00B21443">
                    <w:rPr>
                      <w:rFonts w:ascii="Times New Roman" w:hAnsi="Times New Roman"/>
                      <w:b w:val="0"/>
                      <w:bCs w:val="0"/>
                      <w:i/>
                      <w:iCs/>
                      <w:color w:val="auto"/>
                      <w:sz w:val="24"/>
                      <w:szCs w:val="24"/>
                    </w:rPr>
                    <w:t>Ûnvan</w:t>
                  </w:r>
                  <w:proofErr w:type="spellEnd"/>
                  <w:r w:rsidRPr="00B21443">
                    <w:rPr>
                      <w:rFonts w:ascii="Times New Roman" w:hAnsi="Times New Roman"/>
                      <w:b w:val="0"/>
                      <w:bCs w:val="0"/>
                      <w:i/>
                      <w:iCs/>
                      <w:color w:val="auto"/>
                      <w:sz w:val="24"/>
                      <w:szCs w:val="24"/>
                    </w:rPr>
                    <w:t xml:space="preserve"> bilgisi bu alana yazılacaktır.</w:t>
                  </w:r>
                </w:p>
              </w:tc>
              <w:tc>
                <w:tcPr>
                  <w:tcW w:w="236" w:type="dxa"/>
                  <w:gridSpan w:val="2"/>
                  <w:tcBorders>
                    <w:top w:val="single" w:sz="4" w:space="0" w:color="000000"/>
                    <w:left w:val="nil"/>
                    <w:bottom w:val="single" w:sz="4" w:space="0" w:color="000000"/>
                    <w:right w:val="single" w:sz="4" w:space="0" w:color="000000"/>
                  </w:tcBorders>
                </w:tcPr>
                <w:p w14:paraId="3B583DB1" w14:textId="77777777" w:rsidR="00F6440F" w:rsidRPr="00B21443" w:rsidRDefault="00F6440F" w:rsidP="00F6440F">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p>
              </w:tc>
            </w:tr>
            <w:tr w:rsidR="00F6440F" w:rsidRPr="00B21443" w14:paraId="3034C6E5" w14:textId="77777777" w:rsidTr="00AD2442">
              <w:trPr>
                <w:gridAfter w:val="1"/>
                <w:cnfStyle w:val="000000100000" w:firstRow="0" w:lastRow="0" w:firstColumn="0" w:lastColumn="0" w:oddVBand="0" w:evenVBand="0" w:oddHBand="1" w:evenHBand="0" w:firstRowFirstColumn="0" w:firstRowLastColumn="0" w:lastRowFirstColumn="0" w:lastRowLastColumn="0"/>
                <w:wAfter w:w="94" w:type="dxa"/>
                <w:trHeight w:val="624"/>
              </w:trPr>
              <w:tc>
                <w:tcPr>
                  <w:cnfStyle w:val="001000000000" w:firstRow="0" w:lastRow="0" w:firstColumn="1" w:lastColumn="0" w:oddVBand="0" w:evenVBand="0" w:oddHBand="0" w:evenHBand="0" w:firstRowFirstColumn="0" w:firstRowLastColumn="0" w:lastRowFirstColumn="0" w:lastRowLastColumn="0"/>
                  <w:tcW w:w="558" w:type="dxa"/>
                  <w:tcBorders>
                    <w:top w:val="single" w:sz="4" w:space="0" w:color="000000"/>
                    <w:left w:val="single" w:sz="4" w:space="0" w:color="000000"/>
                    <w:bottom w:val="single" w:sz="4" w:space="0" w:color="000000"/>
                    <w:right w:val="single" w:sz="4" w:space="0" w:color="000000"/>
                  </w:tcBorders>
                  <w:vAlign w:val="center"/>
                </w:tcPr>
                <w:p w14:paraId="0F8C8BCA" w14:textId="77777777" w:rsidR="00F6440F" w:rsidRPr="00B21443" w:rsidRDefault="00F6440F" w:rsidP="00F6440F">
                  <w:pPr>
                    <w:ind w:firstLine="708"/>
                    <w:jc w:val="center"/>
                    <w:rPr>
                      <w:rFonts w:ascii="Times New Roman" w:hAnsi="Times New Roman"/>
                      <w:b w:val="0"/>
                      <w:bCs w:val="0"/>
                      <w:sz w:val="24"/>
                      <w:szCs w:val="24"/>
                    </w:rPr>
                  </w:pPr>
                </w:p>
              </w:tc>
              <w:tc>
                <w:tcPr>
                  <w:tcW w:w="2874" w:type="dxa"/>
                  <w:tcBorders>
                    <w:top w:val="single" w:sz="4" w:space="0" w:color="000000"/>
                    <w:left w:val="single" w:sz="4" w:space="0" w:color="000000"/>
                    <w:bottom w:val="single" w:sz="4" w:space="0" w:color="000000"/>
                    <w:right w:val="single" w:sz="4" w:space="0" w:color="000000"/>
                  </w:tcBorders>
                  <w:vAlign w:val="center"/>
                  <w:hideMark/>
                </w:tcPr>
                <w:p w14:paraId="1DDB83B3" w14:textId="77777777" w:rsidR="00F6440F" w:rsidRPr="00B21443" w:rsidRDefault="00F6440F" w:rsidP="00F6440F">
                  <w:pPr>
                    <w:ind w:firstLine="7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B21443">
                    <w:rPr>
                      <w:rFonts w:ascii="Times New Roman" w:hAnsi="Times New Roman"/>
                      <w:b/>
                      <w:bCs/>
                      <w:sz w:val="24"/>
                      <w:szCs w:val="24"/>
                    </w:rPr>
                    <w:t>Sunulan Hizmetler</w:t>
                  </w:r>
                </w:p>
              </w:tc>
              <w:tc>
                <w:tcPr>
                  <w:tcW w:w="1528" w:type="dxa"/>
                  <w:tcBorders>
                    <w:top w:val="single" w:sz="4" w:space="0" w:color="000000"/>
                    <w:left w:val="single" w:sz="4" w:space="0" w:color="000000"/>
                    <w:bottom w:val="single" w:sz="4" w:space="0" w:color="000000"/>
                    <w:right w:val="single" w:sz="4" w:space="0" w:color="000000"/>
                  </w:tcBorders>
                  <w:vAlign w:val="center"/>
                  <w:hideMark/>
                </w:tcPr>
                <w:p w14:paraId="0958302A" w14:textId="77777777" w:rsidR="00F6440F" w:rsidRPr="00B21443" w:rsidRDefault="00F6440F" w:rsidP="00F644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B21443">
                    <w:rPr>
                      <w:rFonts w:ascii="Times New Roman" w:hAnsi="Times New Roman"/>
                      <w:b/>
                      <w:bCs/>
                      <w:sz w:val="24"/>
                      <w:szCs w:val="24"/>
                    </w:rPr>
                    <w:t>20</w:t>
                  </w:r>
                  <w:r w:rsidRPr="00B21443">
                    <w:rPr>
                      <w:rFonts w:ascii="Times New Roman" w:hAnsi="Times New Roman"/>
                      <w:b/>
                      <w:bCs/>
                      <w:i/>
                      <w:iCs/>
                      <w:sz w:val="24"/>
                      <w:szCs w:val="24"/>
                    </w:rPr>
                    <w:t>yy</w:t>
                  </w:r>
                  <w:r w:rsidRPr="00B21443">
                    <w:rPr>
                      <w:rFonts w:ascii="Times New Roman" w:hAnsi="Times New Roman"/>
                      <w:b/>
                      <w:bCs/>
                      <w:sz w:val="24"/>
                      <w:szCs w:val="24"/>
                    </w:rPr>
                    <w:t xml:space="preserve"> Yılı</w:t>
                  </w:r>
                </w:p>
                <w:p w14:paraId="173C6F56" w14:textId="77777777" w:rsidR="00F6440F" w:rsidRPr="00B21443" w:rsidRDefault="00F6440F" w:rsidP="00F644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B21443">
                    <w:rPr>
                      <w:rFonts w:ascii="Times New Roman" w:hAnsi="Times New Roman"/>
                      <w:b/>
                      <w:bCs/>
                      <w:i/>
                      <w:iCs/>
                      <w:sz w:val="24"/>
                      <w:szCs w:val="24"/>
                    </w:rPr>
                    <w:t>ç</w:t>
                  </w:r>
                  <w:r w:rsidRPr="00B21443">
                    <w:rPr>
                      <w:rFonts w:ascii="Times New Roman" w:hAnsi="Times New Roman"/>
                      <w:b/>
                      <w:bCs/>
                      <w:sz w:val="24"/>
                      <w:szCs w:val="24"/>
                    </w:rPr>
                    <w:t>. Çeyrek</w:t>
                  </w:r>
                </w:p>
              </w:tc>
              <w:tc>
                <w:tcPr>
                  <w:tcW w:w="2016" w:type="dxa"/>
                  <w:gridSpan w:val="2"/>
                  <w:tcBorders>
                    <w:top w:val="single" w:sz="4" w:space="0" w:color="000000"/>
                    <w:left w:val="single" w:sz="4" w:space="0" w:color="000000"/>
                    <w:bottom w:val="single" w:sz="4" w:space="0" w:color="000000"/>
                    <w:right w:val="single" w:sz="4" w:space="0" w:color="000000"/>
                  </w:tcBorders>
                  <w:vAlign w:val="center"/>
                </w:tcPr>
                <w:p w14:paraId="0487F2F0" w14:textId="77777777" w:rsidR="00F6440F" w:rsidRPr="00B21443" w:rsidRDefault="00F6440F" w:rsidP="00F6440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bCs/>
                      <w:sz w:val="24"/>
                      <w:szCs w:val="24"/>
                    </w:rPr>
                  </w:pPr>
                </w:p>
                <w:p w14:paraId="6E7F999B" w14:textId="77777777" w:rsidR="00F6440F" w:rsidRPr="00B21443" w:rsidRDefault="00F6440F" w:rsidP="00F6440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bCs/>
                      <w:sz w:val="24"/>
                      <w:szCs w:val="24"/>
                    </w:rPr>
                  </w:pPr>
                  <w:r w:rsidRPr="00B21443">
                    <w:rPr>
                      <w:rFonts w:ascii="Times New Roman" w:hAnsi="Times New Roman"/>
                      <w:b/>
                      <w:bCs/>
                      <w:sz w:val="24"/>
                      <w:szCs w:val="24"/>
                    </w:rPr>
                    <w:t>Varsa Açıklamalar</w:t>
                  </w:r>
                </w:p>
              </w:tc>
            </w:tr>
            <w:tr w:rsidR="00F6440F" w:rsidRPr="00B21443" w14:paraId="6B4B0AD2" w14:textId="77777777" w:rsidTr="00AD2442">
              <w:trPr>
                <w:gridAfter w:val="1"/>
                <w:wAfter w:w="94" w:type="dxa"/>
                <w:trHeight w:val="367"/>
              </w:trPr>
              <w:tc>
                <w:tcPr>
                  <w:cnfStyle w:val="001000000000" w:firstRow="0" w:lastRow="0" w:firstColumn="1" w:lastColumn="0" w:oddVBand="0" w:evenVBand="0" w:oddHBand="0" w:evenHBand="0" w:firstRowFirstColumn="0" w:firstRowLastColumn="0" w:lastRowFirstColumn="0" w:lastRowLastColumn="0"/>
                  <w:tcW w:w="558" w:type="dxa"/>
                  <w:tcBorders>
                    <w:top w:val="single" w:sz="4" w:space="0" w:color="000000"/>
                    <w:left w:val="single" w:sz="4" w:space="0" w:color="000000"/>
                    <w:bottom w:val="single" w:sz="4" w:space="0" w:color="000000"/>
                    <w:right w:val="single" w:sz="4" w:space="0" w:color="000000"/>
                  </w:tcBorders>
                  <w:vAlign w:val="center"/>
                  <w:hideMark/>
                </w:tcPr>
                <w:p w14:paraId="73BF1522" w14:textId="77777777" w:rsidR="00F6440F" w:rsidRPr="00B21443" w:rsidRDefault="00F6440F" w:rsidP="00F6440F">
                  <w:pPr>
                    <w:jc w:val="center"/>
                    <w:rPr>
                      <w:rFonts w:ascii="Times New Roman" w:eastAsia="Times New Roman" w:hAnsi="Times New Roman"/>
                      <w:sz w:val="24"/>
                      <w:szCs w:val="24"/>
                    </w:rPr>
                  </w:pPr>
                  <w:r w:rsidRPr="00B21443">
                    <w:rPr>
                      <w:rFonts w:ascii="Times New Roman" w:hAnsi="Times New Roman"/>
                      <w:sz w:val="24"/>
                      <w:szCs w:val="24"/>
                    </w:rPr>
                    <w:t>1</w:t>
                  </w:r>
                </w:p>
              </w:tc>
              <w:tc>
                <w:tcPr>
                  <w:tcW w:w="2874" w:type="dxa"/>
                  <w:tcBorders>
                    <w:top w:val="single" w:sz="4" w:space="0" w:color="000000"/>
                    <w:left w:val="single" w:sz="4" w:space="0" w:color="000000"/>
                    <w:bottom w:val="single" w:sz="4" w:space="0" w:color="000000"/>
                    <w:right w:val="single" w:sz="4" w:space="0" w:color="000000"/>
                  </w:tcBorders>
                  <w:vAlign w:val="center"/>
                  <w:hideMark/>
                </w:tcPr>
                <w:p w14:paraId="049AA04F"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B21443">
                    <w:rPr>
                      <w:rFonts w:ascii="Times New Roman" w:eastAsia="Times New Roman" w:hAnsi="Times New Roman"/>
                      <w:sz w:val="24"/>
                      <w:szCs w:val="24"/>
                    </w:rPr>
                    <w:t>Asgari %25 indirim/ek fayda sağlanması (Md. 4)</w:t>
                  </w:r>
                </w:p>
              </w:tc>
              <w:tc>
                <w:tcPr>
                  <w:tcW w:w="1528" w:type="dxa"/>
                  <w:tcBorders>
                    <w:top w:val="single" w:sz="4" w:space="0" w:color="000000"/>
                    <w:left w:val="single" w:sz="4" w:space="0" w:color="000000"/>
                    <w:bottom w:val="single" w:sz="4" w:space="0" w:color="000000"/>
                    <w:right w:val="single" w:sz="4" w:space="0" w:color="000000"/>
                  </w:tcBorders>
                  <w:vAlign w:val="center"/>
                  <w:hideMark/>
                </w:tcPr>
                <w:p w14:paraId="3B0499FE"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4"/>
                      <w:szCs w:val="24"/>
                    </w:rPr>
                  </w:pPr>
                  <w:r w:rsidRPr="00B21443">
                    <w:rPr>
                      <w:rFonts w:ascii="Times New Roman" w:eastAsia="Times New Roman" w:hAnsi="Times New Roman"/>
                      <w:i/>
                      <w:iCs/>
                      <w:sz w:val="24"/>
                      <w:szCs w:val="24"/>
                    </w:rPr>
                    <w:t>Faydalanan Tekil Abone Sayısı</w:t>
                  </w:r>
                </w:p>
              </w:tc>
              <w:tc>
                <w:tcPr>
                  <w:tcW w:w="2016" w:type="dxa"/>
                  <w:gridSpan w:val="2"/>
                  <w:tcBorders>
                    <w:top w:val="single" w:sz="4" w:space="0" w:color="000000"/>
                    <w:left w:val="single" w:sz="4" w:space="0" w:color="000000"/>
                    <w:bottom w:val="single" w:sz="4" w:space="0" w:color="000000"/>
                    <w:right w:val="single" w:sz="4" w:space="0" w:color="000000"/>
                  </w:tcBorders>
                  <w:vAlign w:val="center"/>
                </w:tcPr>
                <w:p w14:paraId="3A946DF4"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F6440F" w:rsidRPr="00B21443" w14:paraId="181C1EC9" w14:textId="77777777" w:rsidTr="00AD2442">
              <w:trPr>
                <w:gridAfter w:val="1"/>
                <w:cnfStyle w:val="000000100000" w:firstRow="0" w:lastRow="0" w:firstColumn="0" w:lastColumn="0" w:oddVBand="0" w:evenVBand="0" w:oddHBand="1" w:evenHBand="0" w:firstRowFirstColumn="0" w:firstRowLastColumn="0" w:lastRowFirstColumn="0" w:lastRowLastColumn="0"/>
                <w:wAfter w:w="94" w:type="dxa"/>
                <w:trHeight w:val="853"/>
              </w:trPr>
              <w:tc>
                <w:tcPr>
                  <w:cnfStyle w:val="001000000000" w:firstRow="0" w:lastRow="0" w:firstColumn="1" w:lastColumn="0" w:oddVBand="0" w:evenVBand="0" w:oddHBand="0" w:evenHBand="0" w:firstRowFirstColumn="0" w:firstRowLastColumn="0" w:lastRowFirstColumn="0" w:lastRowLastColumn="0"/>
                  <w:tcW w:w="558" w:type="dxa"/>
                  <w:tcBorders>
                    <w:top w:val="single" w:sz="4" w:space="0" w:color="000000"/>
                    <w:left w:val="single" w:sz="4" w:space="0" w:color="000000"/>
                    <w:bottom w:val="single" w:sz="4" w:space="0" w:color="000000"/>
                    <w:right w:val="single" w:sz="4" w:space="0" w:color="000000"/>
                  </w:tcBorders>
                  <w:vAlign w:val="center"/>
                  <w:hideMark/>
                </w:tcPr>
                <w:p w14:paraId="38EB0AAF" w14:textId="77777777" w:rsidR="00F6440F" w:rsidRPr="00B21443" w:rsidRDefault="00F6440F" w:rsidP="00F6440F">
                  <w:pPr>
                    <w:jc w:val="center"/>
                    <w:rPr>
                      <w:rFonts w:ascii="Times New Roman" w:eastAsia="Times New Roman" w:hAnsi="Times New Roman"/>
                      <w:sz w:val="24"/>
                      <w:szCs w:val="24"/>
                    </w:rPr>
                  </w:pPr>
                  <w:r w:rsidRPr="00B21443">
                    <w:rPr>
                      <w:rFonts w:ascii="Times New Roman" w:hAnsi="Times New Roman"/>
                      <w:sz w:val="24"/>
                      <w:szCs w:val="24"/>
                    </w:rPr>
                    <w:t>2</w:t>
                  </w:r>
                </w:p>
              </w:tc>
              <w:tc>
                <w:tcPr>
                  <w:tcW w:w="2874" w:type="dxa"/>
                  <w:tcBorders>
                    <w:top w:val="single" w:sz="4" w:space="0" w:color="000000"/>
                    <w:left w:val="single" w:sz="4" w:space="0" w:color="000000"/>
                    <w:bottom w:val="single" w:sz="4" w:space="0" w:color="000000"/>
                    <w:right w:val="single" w:sz="4" w:space="0" w:color="000000"/>
                  </w:tcBorders>
                  <w:vAlign w:val="center"/>
                  <w:hideMark/>
                </w:tcPr>
                <w:p w14:paraId="2C05A0BC" w14:textId="77777777" w:rsidR="00F6440F" w:rsidRPr="00B21443" w:rsidRDefault="00F6440F" w:rsidP="00F6440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B21443">
                    <w:rPr>
                      <w:rFonts w:ascii="Times New Roman" w:eastAsia="Times New Roman" w:hAnsi="Times New Roman"/>
                      <w:sz w:val="24"/>
                      <w:szCs w:val="24"/>
                    </w:rPr>
                    <w:t>Tarifelerde ve hizmetin sunum koşullarında meydana gelen değişikliklerin sesli mesaj olarak gönderilmesi (Md. 14/1-a)</w:t>
                  </w:r>
                </w:p>
              </w:tc>
              <w:tc>
                <w:tcPr>
                  <w:tcW w:w="1528" w:type="dxa"/>
                  <w:tcBorders>
                    <w:top w:val="single" w:sz="4" w:space="0" w:color="000000"/>
                    <w:left w:val="single" w:sz="4" w:space="0" w:color="000000"/>
                    <w:bottom w:val="single" w:sz="4" w:space="0" w:color="000000"/>
                    <w:right w:val="single" w:sz="4" w:space="0" w:color="000000"/>
                  </w:tcBorders>
                  <w:vAlign w:val="center"/>
                  <w:hideMark/>
                </w:tcPr>
                <w:p w14:paraId="6EF418DF" w14:textId="77777777" w:rsidR="00F6440F" w:rsidRPr="00B21443" w:rsidRDefault="00F6440F" w:rsidP="00F6440F">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4"/>
                      <w:szCs w:val="24"/>
                    </w:rPr>
                  </w:pPr>
                  <w:r w:rsidRPr="00B21443">
                    <w:rPr>
                      <w:rFonts w:ascii="Times New Roman" w:eastAsia="Times New Roman" w:hAnsi="Times New Roman"/>
                      <w:i/>
                      <w:iCs/>
                      <w:sz w:val="24"/>
                      <w:szCs w:val="24"/>
                    </w:rPr>
                    <w:t>Faydalanan Tekil Abone Sayısı</w:t>
                  </w:r>
                </w:p>
              </w:tc>
              <w:tc>
                <w:tcPr>
                  <w:tcW w:w="2016" w:type="dxa"/>
                  <w:gridSpan w:val="2"/>
                  <w:tcBorders>
                    <w:top w:val="single" w:sz="4" w:space="0" w:color="000000"/>
                    <w:left w:val="single" w:sz="4" w:space="0" w:color="000000"/>
                    <w:bottom w:val="single" w:sz="4" w:space="0" w:color="000000"/>
                    <w:right w:val="single" w:sz="4" w:space="0" w:color="000000"/>
                  </w:tcBorders>
                  <w:vAlign w:val="center"/>
                </w:tcPr>
                <w:p w14:paraId="256B1548" w14:textId="77777777" w:rsidR="00F6440F" w:rsidRPr="00B21443" w:rsidRDefault="00F6440F" w:rsidP="00F6440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rPr>
                  </w:pPr>
                </w:p>
              </w:tc>
            </w:tr>
            <w:tr w:rsidR="00F6440F" w:rsidRPr="00B21443" w14:paraId="5ACBCECB" w14:textId="77777777" w:rsidTr="00AD2442">
              <w:trPr>
                <w:gridAfter w:val="1"/>
                <w:wAfter w:w="94" w:type="dxa"/>
                <w:trHeight w:val="281"/>
              </w:trPr>
              <w:tc>
                <w:tcPr>
                  <w:cnfStyle w:val="001000000000" w:firstRow="0" w:lastRow="0" w:firstColumn="1" w:lastColumn="0" w:oddVBand="0" w:evenVBand="0" w:oddHBand="0" w:evenHBand="0" w:firstRowFirstColumn="0" w:firstRowLastColumn="0" w:lastRowFirstColumn="0" w:lastRowLastColumn="0"/>
                  <w:tcW w:w="558" w:type="dxa"/>
                  <w:tcBorders>
                    <w:top w:val="single" w:sz="4" w:space="0" w:color="000000"/>
                    <w:left w:val="single" w:sz="4" w:space="0" w:color="000000"/>
                    <w:bottom w:val="single" w:sz="4" w:space="0" w:color="000000"/>
                    <w:right w:val="single" w:sz="4" w:space="0" w:color="000000"/>
                  </w:tcBorders>
                  <w:vAlign w:val="center"/>
                  <w:hideMark/>
                </w:tcPr>
                <w:p w14:paraId="09D5BE45" w14:textId="77777777" w:rsidR="00F6440F" w:rsidRPr="00B21443" w:rsidRDefault="00F6440F" w:rsidP="00F6440F">
                  <w:pPr>
                    <w:jc w:val="center"/>
                    <w:rPr>
                      <w:rFonts w:ascii="Times New Roman" w:eastAsia="Times New Roman" w:hAnsi="Times New Roman"/>
                      <w:sz w:val="24"/>
                      <w:szCs w:val="24"/>
                    </w:rPr>
                  </w:pPr>
                  <w:r w:rsidRPr="00B21443">
                    <w:rPr>
                      <w:rFonts w:ascii="Times New Roman" w:hAnsi="Times New Roman"/>
                      <w:sz w:val="24"/>
                      <w:szCs w:val="24"/>
                    </w:rPr>
                    <w:t>3</w:t>
                  </w:r>
                </w:p>
              </w:tc>
              <w:tc>
                <w:tcPr>
                  <w:tcW w:w="2874" w:type="dxa"/>
                  <w:tcBorders>
                    <w:top w:val="single" w:sz="4" w:space="0" w:color="000000"/>
                    <w:left w:val="single" w:sz="4" w:space="0" w:color="000000"/>
                    <w:bottom w:val="single" w:sz="4" w:space="0" w:color="000000"/>
                    <w:right w:val="single" w:sz="4" w:space="0" w:color="000000"/>
                  </w:tcBorders>
                  <w:vAlign w:val="center"/>
                  <w:hideMark/>
                </w:tcPr>
                <w:p w14:paraId="67F107D9"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B21443">
                    <w:rPr>
                      <w:rFonts w:ascii="Times New Roman" w:eastAsia="Times New Roman" w:hAnsi="Times New Roman"/>
                      <w:sz w:val="24"/>
                      <w:szCs w:val="24"/>
                    </w:rPr>
                    <w:t>Faturaya ilişkin bilgilendirme ile kullanım miktarı sınırlı hizmetler ve fatura üst sınırı uygulaması kapsamındaki bilgilendirmelerin sesli mesaj olarak gönderilmesi (Md. 14/1-b)</w:t>
                  </w:r>
                </w:p>
              </w:tc>
              <w:tc>
                <w:tcPr>
                  <w:tcW w:w="1528" w:type="dxa"/>
                  <w:tcBorders>
                    <w:top w:val="single" w:sz="4" w:space="0" w:color="000000"/>
                    <w:left w:val="single" w:sz="4" w:space="0" w:color="000000"/>
                    <w:bottom w:val="single" w:sz="4" w:space="0" w:color="000000"/>
                    <w:right w:val="single" w:sz="4" w:space="0" w:color="000000"/>
                  </w:tcBorders>
                  <w:vAlign w:val="center"/>
                  <w:hideMark/>
                </w:tcPr>
                <w:p w14:paraId="24C7052C"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4"/>
                      <w:szCs w:val="24"/>
                    </w:rPr>
                  </w:pPr>
                  <w:r w:rsidRPr="00B21443">
                    <w:rPr>
                      <w:rFonts w:ascii="Times New Roman" w:eastAsia="Times New Roman" w:hAnsi="Times New Roman"/>
                      <w:i/>
                      <w:iCs/>
                      <w:sz w:val="24"/>
                      <w:szCs w:val="24"/>
                    </w:rPr>
                    <w:t>Faydalanan Tekil Abone Sayısı</w:t>
                  </w:r>
                </w:p>
              </w:tc>
              <w:tc>
                <w:tcPr>
                  <w:tcW w:w="2016" w:type="dxa"/>
                  <w:gridSpan w:val="2"/>
                  <w:tcBorders>
                    <w:top w:val="single" w:sz="4" w:space="0" w:color="000000"/>
                    <w:left w:val="single" w:sz="4" w:space="0" w:color="000000"/>
                    <w:bottom w:val="single" w:sz="4" w:space="0" w:color="000000"/>
                    <w:right w:val="single" w:sz="4" w:space="0" w:color="000000"/>
                  </w:tcBorders>
                  <w:vAlign w:val="center"/>
                </w:tcPr>
                <w:p w14:paraId="021E2DB3"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4"/>
                      <w:szCs w:val="24"/>
                    </w:rPr>
                  </w:pPr>
                </w:p>
              </w:tc>
            </w:tr>
            <w:tr w:rsidR="00F6440F" w:rsidRPr="00B21443" w14:paraId="325A818B" w14:textId="77777777" w:rsidTr="00AD2442">
              <w:trPr>
                <w:gridAfter w:val="1"/>
                <w:cnfStyle w:val="000000100000" w:firstRow="0" w:lastRow="0" w:firstColumn="0" w:lastColumn="0" w:oddVBand="0" w:evenVBand="0" w:oddHBand="1" w:evenHBand="0" w:firstRowFirstColumn="0" w:firstRowLastColumn="0" w:lastRowFirstColumn="0" w:lastRowLastColumn="0"/>
                <w:wAfter w:w="94" w:type="dxa"/>
                <w:trHeight w:val="266"/>
              </w:trPr>
              <w:tc>
                <w:tcPr>
                  <w:cnfStyle w:val="001000000000" w:firstRow="0" w:lastRow="0" w:firstColumn="1" w:lastColumn="0" w:oddVBand="0" w:evenVBand="0" w:oddHBand="0" w:evenHBand="0" w:firstRowFirstColumn="0" w:firstRowLastColumn="0" w:lastRowFirstColumn="0" w:lastRowLastColumn="0"/>
                  <w:tcW w:w="558" w:type="dxa"/>
                  <w:tcBorders>
                    <w:top w:val="single" w:sz="4" w:space="0" w:color="000000"/>
                    <w:left w:val="single" w:sz="4" w:space="0" w:color="000000"/>
                    <w:bottom w:val="single" w:sz="4" w:space="0" w:color="000000"/>
                    <w:right w:val="single" w:sz="4" w:space="0" w:color="000000"/>
                  </w:tcBorders>
                  <w:vAlign w:val="center"/>
                  <w:hideMark/>
                </w:tcPr>
                <w:p w14:paraId="57C92660" w14:textId="77777777" w:rsidR="00F6440F" w:rsidRPr="00B21443" w:rsidRDefault="00F6440F" w:rsidP="00F6440F">
                  <w:pPr>
                    <w:jc w:val="center"/>
                    <w:rPr>
                      <w:rFonts w:ascii="Times New Roman" w:eastAsia="Times New Roman" w:hAnsi="Times New Roman"/>
                      <w:sz w:val="24"/>
                      <w:szCs w:val="24"/>
                    </w:rPr>
                  </w:pPr>
                  <w:r w:rsidRPr="00B21443">
                    <w:rPr>
                      <w:rFonts w:ascii="Times New Roman" w:hAnsi="Times New Roman"/>
                      <w:sz w:val="24"/>
                      <w:szCs w:val="24"/>
                    </w:rPr>
                    <w:t>4</w:t>
                  </w:r>
                </w:p>
              </w:tc>
              <w:tc>
                <w:tcPr>
                  <w:tcW w:w="2874" w:type="dxa"/>
                  <w:tcBorders>
                    <w:top w:val="single" w:sz="4" w:space="0" w:color="000000"/>
                    <w:left w:val="single" w:sz="4" w:space="0" w:color="000000"/>
                    <w:bottom w:val="single" w:sz="4" w:space="0" w:color="000000"/>
                    <w:right w:val="single" w:sz="4" w:space="0" w:color="000000"/>
                  </w:tcBorders>
                  <w:vAlign w:val="center"/>
                  <w:hideMark/>
                </w:tcPr>
                <w:p w14:paraId="5AD21F8B" w14:textId="77777777" w:rsidR="00F6440F" w:rsidRPr="00B21443" w:rsidRDefault="00F6440F" w:rsidP="00F6440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B21443">
                    <w:rPr>
                      <w:rFonts w:ascii="Times New Roman" w:eastAsia="Times New Roman" w:hAnsi="Times New Roman"/>
                      <w:sz w:val="24"/>
                      <w:szCs w:val="24"/>
                    </w:rPr>
                    <w:t>“</w:t>
                  </w:r>
                  <w:r w:rsidRPr="00B21443">
                    <w:rPr>
                      <w:rFonts w:ascii="Times New Roman" w:eastAsia="Times New Roman" w:hAnsi="Times New Roman"/>
                      <w:i/>
                      <w:iCs/>
                      <w:sz w:val="24"/>
                      <w:szCs w:val="24"/>
                    </w:rPr>
                    <w:t>Aradığınız kişi işitme engellidir</w:t>
                  </w:r>
                  <w:r w:rsidRPr="00B21443">
                    <w:rPr>
                      <w:rFonts w:ascii="Times New Roman" w:eastAsia="Times New Roman" w:hAnsi="Times New Roman"/>
                      <w:sz w:val="24"/>
                      <w:szCs w:val="24"/>
                    </w:rPr>
                    <w:t>” bilgisinin ücretsiz olarak sunulması (Md. 14/1-c)</w:t>
                  </w:r>
                </w:p>
              </w:tc>
              <w:tc>
                <w:tcPr>
                  <w:tcW w:w="1528" w:type="dxa"/>
                  <w:tcBorders>
                    <w:top w:val="single" w:sz="4" w:space="0" w:color="000000"/>
                    <w:left w:val="single" w:sz="4" w:space="0" w:color="000000"/>
                    <w:bottom w:val="single" w:sz="4" w:space="0" w:color="000000"/>
                    <w:right w:val="single" w:sz="4" w:space="0" w:color="000000"/>
                  </w:tcBorders>
                  <w:vAlign w:val="center"/>
                  <w:hideMark/>
                </w:tcPr>
                <w:p w14:paraId="4A10FC33" w14:textId="77777777" w:rsidR="00F6440F" w:rsidRPr="00B21443" w:rsidRDefault="00F6440F" w:rsidP="00F6440F">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4"/>
                      <w:szCs w:val="24"/>
                    </w:rPr>
                  </w:pPr>
                  <w:r w:rsidRPr="00B21443">
                    <w:rPr>
                      <w:rFonts w:ascii="Times New Roman" w:eastAsia="Times New Roman" w:hAnsi="Times New Roman"/>
                      <w:i/>
                      <w:iCs/>
                      <w:sz w:val="24"/>
                      <w:szCs w:val="24"/>
                    </w:rPr>
                    <w:t>Faydalanan Tekil Abone Sayısı</w:t>
                  </w:r>
                </w:p>
              </w:tc>
              <w:tc>
                <w:tcPr>
                  <w:tcW w:w="2016" w:type="dxa"/>
                  <w:gridSpan w:val="2"/>
                  <w:tcBorders>
                    <w:top w:val="single" w:sz="4" w:space="0" w:color="000000"/>
                    <w:left w:val="single" w:sz="4" w:space="0" w:color="000000"/>
                    <w:bottom w:val="single" w:sz="4" w:space="0" w:color="000000"/>
                    <w:right w:val="single" w:sz="4" w:space="0" w:color="000000"/>
                  </w:tcBorders>
                  <w:vAlign w:val="center"/>
                </w:tcPr>
                <w:p w14:paraId="08A80F2A" w14:textId="77777777" w:rsidR="00F6440F" w:rsidRPr="00B21443" w:rsidRDefault="00F6440F" w:rsidP="00F6440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rPr>
                  </w:pPr>
                </w:p>
              </w:tc>
            </w:tr>
            <w:tr w:rsidR="00F6440F" w:rsidRPr="00B21443" w14:paraId="1CAE7550" w14:textId="77777777" w:rsidTr="00AD2442">
              <w:trPr>
                <w:gridAfter w:val="1"/>
                <w:wAfter w:w="94" w:type="dxa"/>
                <w:trHeight w:val="493"/>
              </w:trPr>
              <w:tc>
                <w:tcPr>
                  <w:cnfStyle w:val="001000000000" w:firstRow="0" w:lastRow="0" w:firstColumn="1" w:lastColumn="0" w:oddVBand="0" w:evenVBand="0" w:oddHBand="0" w:evenHBand="0" w:firstRowFirstColumn="0" w:firstRowLastColumn="0" w:lastRowFirstColumn="0" w:lastRowLastColumn="0"/>
                  <w:tcW w:w="558" w:type="dxa"/>
                  <w:tcBorders>
                    <w:top w:val="single" w:sz="4" w:space="0" w:color="000000"/>
                    <w:left w:val="single" w:sz="4" w:space="0" w:color="000000"/>
                    <w:bottom w:val="single" w:sz="4" w:space="0" w:color="000000"/>
                    <w:right w:val="single" w:sz="4" w:space="0" w:color="000000"/>
                  </w:tcBorders>
                  <w:vAlign w:val="center"/>
                  <w:hideMark/>
                </w:tcPr>
                <w:p w14:paraId="55288FAE" w14:textId="77777777" w:rsidR="00F6440F" w:rsidRPr="00B21443" w:rsidRDefault="00F6440F" w:rsidP="00F6440F">
                  <w:pPr>
                    <w:jc w:val="center"/>
                    <w:rPr>
                      <w:rFonts w:ascii="Times New Roman" w:eastAsia="Times New Roman" w:hAnsi="Times New Roman"/>
                      <w:sz w:val="24"/>
                      <w:szCs w:val="24"/>
                    </w:rPr>
                  </w:pPr>
                  <w:r w:rsidRPr="00B21443">
                    <w:rPr>
                      <w:rFonts w:ascii="Times New Roman" w:hAnsi="Times New Roman"/>
                      <w:sz w:val="24"/>
                      <w:szCs w:val="24"/>
                    </w:rPr>
                    <w:lastRenderedPageBreak/>
                    <w:t>5</w:t>
                  </w:r>
                </w:p>
              </w:tc>
              <w:tc>
                <w:tcPr>
                  <w:tcW w:w="2874" w:type="dxa"/>
                  <w:tcBorders>
                    <w:top w:val="single" w:sz="4" w:space="0" w:color="000000"/>
                    <w:left w:val="single" w:sz="4" w:space="0" w:color="000000"/>
                    <w:bottom w:val="single" w:sz="4" w:space="0" w:color="000000"/>
                    <w:right w:val="single" w:sz="4" w:space="0" w:color="000000"/>
                  </w:tcBorders>
                  <w:vAlign w:val="center"/>
                  <w:hideMark/>
                </w:tcPr>
                <w:p w14:paraId="101CEC6B"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B21443">
                    <w:rPr>
                      <w:rFonts w:ascii="Times New Roman" w:eastAsia="Times New Roman" w:hAnsi="Times New Roman"/>
                      <w:sz w:val="24"/>
                      <w:szCs w:val="24"/>
                    </w:rPr>
                    <w:t>Ses hizmetinden bağımsız olarak sadece SMS paketi sunulması (Md. 14/1-ç)</w:t>
                  </w:r>
                </w:p>
              </w:tc>
              <w:tc>
                <w:tcPr>
                  <w:tcW w:w="1528" w:type="dxa"/>
                  <w:tcBorders>
                    <w:top w:val="single" w:sz="4" w:space="0" w:color="000000"/>
                    <w:left w:val="single" w:sz="4" w:space="0" w:color="000000"/>
                    <w:bottom w:val="single" w:sz="4" w:space="0" w:color="000000"/>
                    <w:right w:val="single" w:sz="4" w:space="0" w:color="000000"/>
                  </w:tcBorders>
                  <w:vAlign w:val="center"/>
                  <w:hideMark/>
                </w:tcPr>
                <w:p w14:paraId="40A66F0E"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4"/>
                      <w:szCs w:val="24"/>
                    </w:rPr>
                  </w:pPr>
                  <w:r w:rsidRPr="00B21443">
                    <w:rPr>
                      <w:rFonts w:ascii="Times New Roman" w:eastAsia="Times New Roman" w:hAnsi="Times New Roman"/>
                      <w:i/>
                      <w:iCs/>
                      <w:sz w:val="24"/>
                      <w:szCs w:val="24"/>
                    </w:rPr>
                    <w:t>Faydalanan Tekil Abone Sayısı</w:t>
                  </w:r>
                </w:p>
              </w:tc>
              <w:tc>
                <w:tcPr>
                  <w:tcW w:w="2016" w:type="dxa"/>
                  <w:gridSpan w:val="2"/>
                  <w:tcBorders>
                    <w:top w:val="single" w:sz="4" w:space="0" w:color="000000"/>
                    <w:left w:val="single" w:sz="4" w:space="0" w:color="000000"/>
                    <w:bottom w:val="single" w:sz="4" w:space="0" w:color="000000"/>
                    <w:right w:val="single" w:sz="4" w:space="0" w:color="000000"/>
                  </w:tcBorders>
                  <w:vAlign w:val="center"/>
                </w:tcPr>
                <w:p w14:paraId="4BFF500A"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4"/>
                      <w:szCs w:val="24"/>
                    </w:rPr>
                  </w:pPr>
                </w:p>
              </w:tc>
            </w:tr>
            <w:tr w:rsidR="00F6440F" w:rsidRPr="00B21443" w14:paraId="06EA2B23" w14:textId="77777777" w:rsidTr="00AD2442">
              <w:trPr>
                <w:gridAfter w:val="1"/>
                <w:cnfStyle w:val="000000100000" w:firstRow="0" w:lastRow="0" w:firstColumn="0" w:lastColumn="0" w:oddVBand="0" w:evenVBand="0" w:oddHBand="1" w:evenHBand="0" w:firstRowFirstColumn="0" w:firstRowLastColumn="0" w:lastRowFirstColumn="0" w:lastRowLastColumn="0"/>
                <w:wAfter w:w="94" w:type="dxa"/>
                <w:trHeight w:val="266"/>
              </w:trPr>
              <w:tc>
                <w:tcPr>
                  <w:cnfStyle w:val="001000000000" w:firstRow="0" w:lastRow="0" w:firstColumn="1" w:lastColumn="0" w:oddVBand="0" w:evenVBand="0" w:oddHBand="0" w:evenHBand="0" w:firstRowFirstColumn="0" w:firstRowLastColumn="0" w:lastRowFirstColumn="0" w:lastRowLastColumn="0"/>
                  <w:tcW w:w="558" w:type="dxa"/>
                  <w:tcBorders>
                    <w:top w:val="single" w:sz="4" w:space="0" w:color="000000"/>
                    <w:left w:val="single" w:sz="4" w:space="0" w:color="000000"/>
                    <w:bottom w:val="single" w:sz="4" w:space="0" w:color="000000"/>
                    <w:right w:val="single" w:sz="4" w:space="0" w:color="000000"/>
                  </w:tcBorders>
                  <w:vAlign w:val="center"/>
                  <w:hideMark/>
                </w:tcPr>
                <w:p w14:paraId="6BD74431" w14:textId="77777777" w:rsidR="00F6440F" w:rsidRPr="00B21443" w:rsidRDefault="00F6440F" w:rsidP="00F6440F">
                  <w:pPr>
                    <w:jc w:val="center"/>
                    <w:rPr>
                      <w:rFonts w:ascii="Times New Roman" w:eastAsia="Times New Roman" w:hAnsi="Times New Roman"/>
                      <w:sz w:val="24"/>
                      <w:szCs w:val="24"/>
                    </w:rPr>
                  </w:pPr>
                  <w:r w:rsidRPr="00B21443">
                    <w:rPr>
                      <w:rFonts w:ascii="Times New Roman" w:hAnsi="Times New Roman"/>
                      <w:sz w:val="24"/>
                      <w:szCs w:val="24"/>
                    </w:rPr>
                    <w:t>6</w:t>
                  </w:r>
                </w:p>
              </w:tc>
              <w:tc>
                <w:tcPr>
                  <w:tcW w:w="2874" w:type="dxa"/>
                  <w:tcBorders>
                    <w:top w:val="single" w:sz="4" w:space="0" w:color="000000"/>
                    <w:left w:val="single" w:sz="4" w:space="0" w:color="000000"/>
                    <w:bottom w:val="single" w:sz="4" w:space="0" w:color="000000"/>
                    <w:right w:val="single" w:sz="4" w:space="0" w:color="000000"/>
                  </w:tcBorders>
                  <w:vAlign w:val="center"/>
                  <w:hideMark/>
                </w:tcPr>
                <w:p w14:paraId="3C600C9A" w14:textId="77777777" w:rsidR="00F6440F" w:rsidRPr="00B21443" w:rsidRDefault="00F6440F" w:rsidP="00F6440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B21443">
                    <w:rPr>
                      <w:rFonts w:ascii="Times New Roman" w:eastAsia="Times New Roman" w:hAnsi="Times New Roman"/>
                      <w:sz w:val="24"/>
                      <w:szCs w:val="24"/>
                    </w:rPr>
                    <w:t>Ses hizmetinden bağımsız olarak sadece veri (data) paketi sunulması (Md. 14/1-d)</w:t>
                  </w:r>
                </w:p>
              </w:tc>
              <w:tc>
                <w:tcPr>
                  <w:tcW w:w="1528" w:type="dxa"/>
                  <w:tcBorders>
                    <w:top w:val="single" w:sz="4" w:space="0" w:color="000000"/>
                    <w:left w:val="single" w:sz="4" w:space="0" w:color="000000"/>
                    <w:bottom w:val="single" w:sz="4" w:space="0" w:color="000000"/>
                    <w:right w:val="single" w:sz="4" w:space="0" w:color="000000"/>
                  </w:tcBorders>
                  <w:vAlign w:val="center"/>
                  <w:hideMark/>
                </w:tcPr>
                <w:p w14:paraId="4BD05313" w14:textId="77777777" w:rsidR="00F6440F" w:rsidRPr="00B21443" w:rsidRDefault="00F6440F" w:rsidP="00F6440F">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4"/>
                      <w:szCs w:val="24"/>
                    </w:rPr>
                  </w:pPr>
                  <w:r w:rsidRPr="00B21443">
                    <w:rPr>
                      <w:rFonts w:ascii="Times New Roman" w:eastAsia="Times New Roman" w:hAnsi="Times New Roman"/>
                      <w:i/>
                      <w:iCs/>
                      <w:sz w:val="24"/>
                      <w:szCs w:val="24"/>
                    </w:rPr>
                    <w:t>Faydalanan Tekil Abone Sayısı</w:t>
                  </w:r>
                </w:p>
              </w:tc>
              <w:tc>
                <w:tcPr>
                  <w:tcW w:w="2016" w:type="dxa"/>
                  <w:gridSpan w:val="2"/>
                  <w:tcBorders>
                    <w:top w:val="single" w:sz="4" w:space="0" w:color="000000"/>
                    <w:left w:val="single" w:sz="4" w:space="0" w:color="000000"/>
                    <w:bottom w:val="single" w:sz="4" w:space="0" w:color="000000"/>
                    <w:right w:val="single" w:sz="4" w:space="0" w:color="000000"/>
                  </w:tcBorders>
                  <w:vAlign w:val="center"/>
                </w:tcPr>
                <w:p w14:paraId="120FE5A8" w14:textId="77777777" w:rsidR="00F6440F" w:rsidRPr="00B21443" w:rsidRDefault="00F6440F" w:rsidP="00F6440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rPr>
                  </w:pPr>
                </w:p>
              </w:tc>
            </w:tr>
            <w:tr w:rsidR="00F6440F" w:rsidRPr="00B21443" w14:paraId="49E8C41A" w14:textId="77777777" w:rsidTr="00AD2442">
              <w:trPr>
                <w:gridAfter w:val="1"/>
                <w:wAfter w:w="94" w:type="dxa"/>
                <w:trHeight w:val="281"/>
              </w:trPr>
              <w:tc>
                <w:tcPr>
                  <w:cnfStyle w:val="001000000000" w:firstRow="0" w:lastRow="0" w:firstColumn="1" w:lastColumn="0" w:oddVBand="0" w:evenVBand="0" w:oddHBand="0" w:evenHBand="0" w:firstRowFirstColumn="0" w:firstRowLastColumn="0" w:lastRowFirstColumn="0" w:lastRowLastColumn="0"/>
                  <w:tcW w:w="558" w:type="dxa"/>
                  <w:tcBorders>
                    <w:top w:val="single" w:sz="4" w:space="0" w:color="000000"/>
                    <w:left w:val="single" w:sz="4" w:space="0" w:color="000000"/>
                    <w:bottom w:val="single" w:sz="4" w:space="0" w:color="000000"/>
                    <w:right w:val="single" w:sz="4" w:space="0" w:color="000000"/>
                  </w:tcBorders>
                  <w:vAlign w:val="center"/>
                  <w:hideMark/>
                </w:tcPr>
                <w:p w14:paraId="60858DAB" w14:textId="77777777" w:rsidR="00F6440F" w:rsidRPr="00B21443" w:rsidRDefault="00F6440F" w:rsidP="00F6440F">
                  <w:pPr>
                    <w:jc w:val="center"/>
                    <w:rPr>
                      <w:rFonts w:ascii="Times New Roman" w:eastAsia="Times New Roman" w:hAnsi="Times New Roman"/>
                      <w:sz w:val="24"/>
                      <w:szCs w:val="24"/>
                    </w:rPr>
                  </w:pPr>
                  <w:r w:rsidRPr="00B21443">
                    <w:rPr>
                      <w:rFonts w:ascii="Times New Roman" w:hAnsi="Times New Roman"/>
                      <w:sz w:val="24"/>
                      <w:szCs w:val="24"/>
                    </w:rPr>
                    <w:t>7</w:t>
                  </w:r>
                </w:p>
              </w:tc>
              <w:tc>
                <w:tcPr>
                  <w:tcW w:w="2874" w:type="dxa"/>
                  <w:tcBorders>
                    <w:top w:val="single" w:sz="4" w:space="0" w:color="000000"/>
                    <w:left w:val="single" w:sz="4" w:space="0" w:color="000000"/>
                    <w:bottom w:val="single" w:sz="4" w:space="0" w:color="000000"/>
                    <w:right w:val="single" w:sz="4" w:space="0" w:color="000000"/>
                  </w:tcBorders>
                  <w:vAlign w:val="center"/>
                  <w:hideMark/>
                </w:tcPr>
                <w:p w14:paraId="7E98BC8C"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B21443">
                    <w:rPr>
                      <w:rFonts w:ascii="Times New Roman" w:eastAsia="Times New Roman" w:hAnsi="Times New Roman"/>
                      <w:sz w:val="24"/>
                      <w:szCs w:val="24"/>
                    </w:rPr>
                    <w:t>Engelli aboneler için “Sesli Konum Bilgisi” hizmetinin ücretsiz olarak sunulması (Md. 14/1-e)</w:t>
                  </w:r>
                </w:p>
              </w:tc>
              <w:tc>
                <w:tcPr>
                  <w:tcW w:w="1528" w:type="dxa"/>
                  <w:tcBorders>
                    <w:top w:val="single" w:sz="4" w:space="0" w:color="000000"/>
                    <w:left w:val="single" w:sz="4" w:space="0" w:color="000000"/>
                    <w:bottom w:val="single" w:sz="4" w:space="0" w:color="000000"/>
                    <w:right w:val="single" w:sz="4" w:space="0" w:color="000000"/>
                  </w:tcBorders>
                  <w:vAlign w:val="center"/>
                  <w:hideMark/>
                </w:tcPr>
                <w:p w14:paraId="4486487C"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4"/>
                      <w:szCs w:val="24"/>
                    </w:rPr>
                  </w:pPr>
                  <w:r w:rsidRPr="00B21443">
                    <w:rPr>
                      <w:rFonts w:ascii="Times New Roman" w:eastAsia="Times New Roman" w:hAnsi="Times New Roman"/>
                      <w:i/>
                      <w:iCs/>
                      <w:sz w:val="24"/>
                      <w:szCs w:val="24"/>
                    </w:rPr>
                    <w:t>Faydalanan Tekil Abone Sayısı</w:t>
                  </w:r>
                </w:p>
              </w:tc>
              <w:tc>
                <w:tcPr>
                  <w:tcW w:w="2016" w:type="dxa"/>
                  <w:gridSpan w:val="2"/>
                  <w:tcBorders>
                    <w:top w:val="single" w:sz="4" w:space="0" w:color="000000"/>
                    <w:left w:val="single" w:sz="4" w:space="0" w:color="000000"/>
                    <w:bottom w:val="single" w:sz="4" w:space="0" w:color="000000"/>
                    <w:right w:val="single" w:sz="4" w:space="0" w:color="000000"/>
                  </w:tcBorders>
                  <w:vAlign w:val="center"/>
                </w:tcPr>
                <w:p w14:paraId="6E97A02D"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4"/>
                      <w:szCs w:val="24"/>
                    </w:rPr>
                  </w:pPr>
                </w:p>
              </w:tc>
            </w:tr>
            <w:tr w:rsidR="00F6440F" w:rsidRPr="00B21443" w14:paraId="19E912A1" w14:textId="77777777" w:rsidTr="00AD2442">
              <w:trPr>
                <w:gridAfter w:val="1"/>
                <w:cnfStyle w:val="000000100000" w:firstRow="0" w:lastRow="0" w:firstColumn="0" w:lastColumn="0" w:oddVBand="0" w:evenVBand="0" w:oddHBand="1" w:evenHBand="0" w:firstRowFirstColumn="0" w:firstRowLastColumn="0" w:lastRowFirstColumn="0" w:lastRowLastColumn="0"/>
                <w:wAfter w:w="94" w:type="dxa"/>
                <w:trHeight w:val="281"/>
              </w:trPr>
              <w:tc>
                <w:tcPr>
                  <w:cnfStyle w:val="001000000000" w:firstRow="0" w:lastRow="0" w:firstColumn="1" w:lastColumn="0" w:oddVBand="0" w:evenVBand="0" w:oddHBand="0" w:evenHBand="0" w:firstRowFirstColumn="0" w:firstRowLastColumn="0" w:lastRowFirstColumn="0" w:lastRowLastColumn="0"/>
                  <w:tcW w:w="558" w:type="dxa"/>
                  <w:tcBorders>
                    <w:top w:val="single" w:sz="4" w:space="0" w:color="000000"/>
                    <w:left w:val="single" w:sz="4" w:space="0" w:color="000000"/>
                    <w:bottom w:val="single" w:sz="4" w:space="0" w:color="000000"/>
                    <w:right w:val="single" w:sz="4" w:space="0" w:color="000000"/>
                  </w:tcBorders>
                  <w:vAlign w:val="center"/>
                  <w:hideMark/>
                </w:tcPr>
                <w:p w14:paraId="01B7E6B3" w14:textId="77777777" w:rsidR="00F6440F" w:rsidRPr="00B21443" w:rsidRDefault="00F6440F" w:rsidP="00F6440F">
                  <w:pPr>
                    <w:jc w:val="center"/>
                    <w:rPr>
                      <w:rFonts w:ascii="Times New Roman" w:eastAsia="Times New Roman" w:hAnsi="Times New Roman"/>
                      <w:sz w:val="24"/>
                      <w:szCs w:val="24"/>
                    </w:rPr>
                  </w:pPr>
                  <w:r w:rsidRPr="00B21443">
                    <w:rPr>
                      <w:rFonts w:ascii="Times New Roman" w:hAnsi="Times New Roman"/>
                      <w:sz w:val="24"/>
                      <w:szCs w:val="24"/>
                    </w:rPr>
                    <w:t>8</w:t>
                  </w:r>
                </w:p>
              </w:tc>
              <w:tc>
                <w:tcPr>
                  <w:tcW w:w="2874" w:type="dxa"/>
                  <w:tcBorders>
                    <w:top w:val="single" w:sz="4" w:space="0" w:color="000000"/>
                    <w:left w:val="single" w:sz="4" w:space="0" w:color="000000"/>
                    <w:bottom w:val="single" w:sz="4" w:space="0" w:color="000000"/>
                    <w:right w:val="single" w:sz="4" w:space="0" w:color="000000"/>
                  </w:tcBorders>
                  <w:vAlign w:val="center"/>
                  <w:hideMark/>
                </w:tcPr>
                <w:p w14:paraId="071A1EEC" w14:textId="77777777" w:rsidR="00F6440F" w:rsidRPr="00B21443" w:rsidRDefault="00F6440F" w:rsidP="00F6440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B21443">
                    <w:rPr>
                      <w:rFonts w:ascii="Times New Roman" w:eastAsia="Times New Roman" w:hAnsi="Times New Roman"/>
                      <w:sz w:val="24"/>
                      <w:szCs w:val="24"/>
                    </w:rPr>
                    <w:t>Engelli abonenin konum bilgisinin, kendi talebi doğrultusunda asgari bir (1) telefon numarası tarafından da ücretsiz olarak öğrenilebilmesinin sağlanması (Md. 14/1-f)</w:t>
                  </w:r>
                </w:p>
              </w:tc>
              <w:tc>
                <w:tcPr>
                  <w:tcW w:w="1528" w:type="dxa"/>
                  <w:tcBorders>
                    <w:top w:val="single" w:sz="4" w:space="0" w:color="000000"/>
                    <w:left w:val="single" w:sz="4" w:space="0" w:color="000000"/>
                    <w:bottom w:val="single" w:sz="4" w:space="0" w:color="000000"/>
                    <w:right w:val="single" w:sz="4" w:space="0" w:color="000000"/>
                  </w:tcBorders>
                  <w:vAlign w:val="center"/>
                  <w:hideMark/>
                </w:tcPr>
                <w:p w14:paraId="1020F890" w14:textId="77777777" w:rsidR="00F6440F" w:rsidRPr="00B21443" w:rsidRDefault="00F6440F" w:rsidP="00F6440F">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4"/>
                      <w:szCs w:val="24"/>
                    </w:rPr>
                  </w:pPr>
                  <w:r w:rsidRPr="00B21443">
                    <w:rPr>
                      <w:rFonts w:ascii="Times New Roman" w:eastAsia="Times New Roman" w:hAnsi="Times New Roman"/>
                      <w:i/>
                      <w:iCs/>
                      <w:sz w:val="24"/>
                      <w:szCs w:val="24"/>
                    </w:rPr>
                    <w:t>Faydalanan Tekil Abone Sayısı</w:t>
                  </w:r>
                </w:p>
              </w:tc>
              <w:tc>
                <w:tcPr>
                  <w:tcW w:w="2016" w:type="dxa"/>
                  <w:gridSpan w:val="2"/>
                  <w:tcBorders>
                    <w:top w:val="single" w:sz="4" w:space="0" w:color="000000"/>
                    <w:left w:val="single" w:sz="4" w:space="0" w:color="000000"/>
                    <w:bottom w:val="single" w:sz="4" w:space="0" w:color="000000"/>
                    <w:right w:val="single" w:sz="4" w:space="0" w:color="000000"/>
                  </w:tcBorders>
                  <w:vAlign w:val="center"/>
                </w:tcPr>
                <w:p w14:paraId="5BEC78F4" w14:textId="77777777" w:rsidR="00F6440F" w:rsidRPr="00B21443" w:rsidRDefault="00F6440F" w:rsidP="00F6440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rPr>
                  </w:pPr>
                </w:p>
              </w:tc>
            </w:tr>
            <w:tr w:rsidR="00F6440F" w:rsidRPr="00B21443" w14:paraId="57E552F9" w14:textId="77777777" w:rsidTr="00AD2442">
              <w:trPr>
                <w:gridAfter w:val="1"/>
                <w:wAfter w:w="94" w:type="dxa"/>
                <w:trHeight w:val="266"/>
              </w:trPr>
              <w:tc>
                <w:tcPr>
                  <w:cnfStyle w:val="001000000000" w:firstRow="0" w:lastRow="0" w:firstColumn="1" w:lastColumn="0" w:oddVBand="0" w:evenVBand="0" w:oddHBand="0" w:evenHBand="0" w:firstRowFirstColumn="0" w:firstRowLastColumn="0" w:lastRowFirstColumn="0" w:lastRowLastColumn="0"/>
                  <w:tcW w:w="558" w:type="dxa"/>
                  <w:tcBorders>
                    <w:top w:val="single" w:sz="4" w:space="0" w:color="000000"/>
                    <w:left w:val="single" w:sz="4" w:space="0" w:color="000000"/>
                    <w:bottom w:val="single" w:sz="4" w:space="0" w:color="000000"/>
                    <w:right w:val="single" w:sz="4" w:space="0" w:color="000000"/>
                  </w:tcBorders>
                  <w:vAlign w:val="center"/>
                  <w:hideMark/>
                </w:tcPr>
                <w:p w14:paraId="1D7C6E87" w14:textId="77777777" w:rsidR="00F6440F" w:rsidRPr="00B21443" w:rsidRDefault="00F6440F" w:rsidP="00F6440F">
                  <w:pPr>
                    <w:jc w:val="center"/>
                    <w:rPr>
                      <w:rFonts w:ascii="Times New Roman" w:eastAsia="Times New Roman" w:hAnsi="Times New Roman"/>
                      <w:sz w:val="24"/>
                      <w:szCs w:val="24"/>
                    </w:rPr>
                  </w:pPr>
                  <w:r w:rsidRPr="00B21443">
                    <w:rPr>
                      <w:rFonts w:ascii="Times New Roman" w:hAnsi="Times New Roman"/>
                      <w:sz w:val="24"/>
                      <w:szCs w:val="24"/>
                    </w:rPr>
                    <w:t>9</w:t>
                  </w:r>
                </w:p>
              </w:tc>
              <w:tc>
                <w:tcPr>
                  <w:tcW w:w="2874" w:type="dxa"/>
                  <w:tcBorders>
                    <w:top w:val="single" w:sz="4" w:space="0" w:color="000000"/>
                    <w:left w:val="single" w:sz="4" w:space="0" w:color="000000"/>
                    <w:bottom w:val="single" w:sz="4" w:space="0" w:color="000000"/>
                    <w:right w:val="single" w:sz="4" w:space="0" w:color="000000"/>
                  </w:tcBorders>
                  <w:vAlign w:val="center"/>
                  <w:hideMark/>
                </w:tcPr>
                <w:p w14:paraId="49A8E1D2" w14:textId="77777777" w:rsidR="00F6440F" w:rsidRPr="00B21443" w:rsidRDefault="00EF54BB" w:rsidP="00F64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hyperlink r:id="rId11" w:history="1">
                    <w:r w:rsidR="00F6440F" w:rsidRPr="00B21443">
                      <w:rPr>
                        <w:rStyle w:val="Kpr"/>
                        <w:rFonts w:ascii="Times New Roman" w:eastAsia="Times New Roman" w:hAnsi="Times New Roman"/>
                        <w:b/>
                        <w:bCs/>
                        <w:sz w:val="24"/>
                        <w:szCs w:val="24"/>
                      </w:rPr>
                      <w:t>Elektronik Haberleşme Sektörüne İlişkin Tüketici Hakları Yönetmeliği’nin</w:t>
                    </w:r>
                  </w:hyperlink>
                  <w:r w:rsidR="00F6440F" w:rsidRPr="00B21443">
                    <w:rPr>
                      <w:rFonts w:ascii="Times New Roman" w:eastAsia="Times New Roman" w:hAnsi="Times New Roman"/>
                      <w:sz w:val="24"/>
                      <w:szCs w:val="24"/>
                    </w:rPr>
                    <w:t xml:space="preserve"> 7nci maddesinin on birinci fıkrası kapsamında abonelik sözleşmelerinin Braille alfabesi veya sesli olarak sunumu (THY-7/11)</w:t>
                  </w:r>
                </w:p>
              </w:tc>
              <w:tc>
                <w:tcPr>
                  <w:tcW w:w="1528" w:type="dxa"/>
                  <w:tcBorders>
                    <w:top w:val="single" w:sz="4" w:space="0" w:color="000000"/>
                    <w:left w:val="single" w:sz="4" w:space="0" w:color="000000"/>
                    <w:bottom w:val="single" w:sz="4" w:space="0" w:color="000000"/>
                    <w:right w:val="single" w:sz="4" w:space="0" w:color="000000"/>
                  </w:tcBorders>
                  <w:vAlign w:val="center"/>
                  <w:hideMark/>
                </w:tcPr>
                <w:p w14:paraId="6EEC18A4"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4"/>
                      <w:szCs w:val="24"/>
                    </w:rPr>
                  </w:pPr>
                  <w:r w:rsidRPr="00B21443">
                    <w:rPr>
                      <w:rFonts w:ascii="Times New Roman" w:eastAsia="Times New Roman" w:hAnsi="Times New Roman"/>
                      <w:i/>
                      <w:iCs/>
                      <w:sz w:val="24"/>
                      <w:szCs w:val="24"/>
                    </w:rPr>
                    <w:t>Faydalanan Tekil Abone Sayısı</w:t>
                  </w:r>
                </w:p>
              </w:tc>
              <w:tc>
                <w:tcPr>
                  <w:tcW w:w="2016" w:type="dxa"/>
                  <w:gridSpan w:val="2"/>
                  <w:tcBorders>
                    <w:top w:val="single" w:sz="4" w:space="0" w:color="000000"/>
                    <w:left w:val="single" w:sz="4" w:space="0" w:color="000000"/>
                    <w:bottom w:val="single" w:sz="4" w:space="0" w:color="000000"/>
                    <w:right w:val="single" w:sz="4" w:space="0" w:color="000000"/>
                  </w:tcBorders>
                  <w:vAlign w:val="center"/>
                </w:tcPr>
                <w:p w14:paraId="727A463C"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4"/>
                      <w:szCs w:val="24"/>
                    </w:rPr>
                  </w:pPr>
                </w:p>
              </w:tc>
            </w:tr>
            <w:tr w:rsidR="00F6440F" w:rsidRPr="00B21443" w14:paraId="31495D92" w14:textId="77777777" w:rsidTr="00AD2442">
              <w:trPr>
                <w:gridAfter w:val="1"/>
                <w:cnfStyle w:val="000000100000" w:firstRow="0" w:lastRow="0" w:firstColumn="0" w:lastColumn="0" w:oddVBand="0" w:evenVBand="0" w:oddHBand="1" w:evenHBand="0" w:firstRowFirstColumn="0" w:firstRowLastColumn="0" w:lastRowFirstColumn="0" w:lastRowLastColumn="0"/>
                <w:wAfter w:w="94" w:type="dxa"/>
                <w:trHeight w:val="281"/>
              </w:trPr>
              <w:tc>
                <w:tcPr>
                  <w:cnfStyle w:val="001000000000" w:firstRow="0" w:lastRow="0" w:firstColumn="1" w:lastColumn="0" w:oddVBand="0" w:evenVBand="0" w:oddHBand="0" w:evenHBand="0" w:firstRowFirstColumn="0" w:firstRowLastColumn="0" w:lastRowFirstColumn="0" w:lastRowLastColumn="0"/>
                  <w:tcW w:w="558" w:type="dxa"/>
                  <w:tcBorders>
                    <w:top w:val="single" w:sz="4" w:space="0" w:color="000000"/>
                    <w:left w:val="single" w:sz="4" w:space="0" w:color="000000"/>
                    <w:bottom w:val="single" w:sz="4" w:space="0" w:color="000000"/>
                    <w:right w:val="single" w:sz="4" w:space="0" w:color="000000"/>
                  </w:tcBorders>
                  <w:vAlign w:val="center"/>
                  <w:hideMark/>
                </w:tcPr>
                <w:p w14:paraId="13ACF8F2" w14:textId="77777777" w:rsidR="00F6440F" w:rsidRPr="00B21443" w:rsidRDefault="00F6440F" w:rsidP="00F6440F">
                  <w:pPr>
                    <w:jc w:val="center"/>
                    <w:rPr>
                      <w:rFonts w:ascii="Times New Roman" w:eastAsia="Times New Roman" w:hAnsi="Times New Roman"/>
                      <w:sz w:val="24"/>
                      <w:szCs w:val="24"/>
                    </w:rPr>
                  </w:pPr>
                  <w:r w:rsidRPr="00B21443">
                    <w:rPr>
                      <w:rFonts w:ascii="Times New Roman" w:hAnsi="Times New Roman"/>
                      <w:sz w:val="24"/>
                      <w:szCs w:val="24"/>
                    </w:rPr>
                    <w:t>10</w:t>
                  </w:r>
                </w:p>
              </w:tc>
              <w:tc>
                <w:tcPr>
                  <w:tcW w:w="2874" w:type="dxa"/>
                  <w:tcBorders>
                    <w:top w:val="single" w:sz="4" w:space="0" w:color="000000"/>
                    <w:left w:val="single" w:sz="4" w:space="0" w:color="000000"/>
                    <w:bottom w:val="single" w:sz="4" w:space="0" w:color="000000"/>
                    <w:right w:val="single" w:sz="4" w:space="0" w:color="000000"/>
                  </w:tcBorders>
                  <w:vAlign w:val="center"/>
                  <w:hideMark/>
                </w:tcPr>
                <w:p w14:paraId="6DD71143" w14:textId="77777777" w:rsidR="00F6440F" w:rsidRPr="00B21443" w:rsidRDefault="00EF54BB" w:rsidP="00F6440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hyperlink r:id="rId12" w:history="1">
                    <w:r w:rsidR="00F6440F" w:rsidRPr="00B21443">
                      <w:rPr>
                        <w:rStyle w:val="Kpr"/>
                        <w:rFonts w:ascii="Times New Roman" w:eastAsia="Times New Roman" w:hAnsi="Times New Roman"/>
                        <w:b/>
                        <w:bCs/>
                        <w:sz w:val="24"/>
                        <w:szCs w:val="24"/>
                      </w:rPr>
                      <w:t>Elektronik Haberleşme Sektörüne İlişkin Tüketici Hakları Yönetmeliği’nin</w:t>
                    </w:r>
                  </w:hyperlink>
                  <w:r w:rsidR="00F6440F" w:rsidRPr="00B21443">
                    <w:rPr>
                      <w:rFonts w:ascii="Times New Roman" w:eastAsia="Times New Roman" w:hAnsi="Times New Roman"/>
                      <w:sz w:val="24"/>
                      <w:szCs w:val="24"/>
                    </w:rPr>
                    <w:t xml:space="preserve"> 7nci maddesinin on birinci fıkrası kapsamında faturaların Braille alfabesi </w:t>
                  </w:r>
                  <w:r w:rsidR="00F6440F" w:rsidRPr="00B21443">
                    <w:rPr>
                      <w:rFonts w:ascii="Times New Roman" w:eastAsia="Times New Roman" w:hAnsi="Times New Roman"/>
                      <w:sz w:val="24"/>
                      <w:szCs w:val="24"/>
                    </w:rPr>
                    <w:lastRenderedPageBreak/>
                    <w:t xml:space="preserve">veya sesli olarak sunumu (THY-7/11) </w:t>
                  </w:r>
                </w:p>
              </w:tc>
              <w:tc>
                <w:tcPr>
                  <w:tcW w:w="1528" w:type="dxa"/>
                  <w:tcBorders>
                    <w:top w:val="single" w:sz="4" w:space="0" w:color="000000"/>
                    <w:left w:val="single" w:sz="4" w:space="0" w:color="000000"/>
                    <w:bottom w:val="single" w:sz="4" w:space="0" w:color="000000"/>
                    <w:right w:val="single" w:sz="4" w:space="0" w:color="000000"/>
                  </w:tcBorders>
                  <w:vAlign w:val="center"/>
                  <w:hideMark/>
                </w:tcPr>
                <w:p w14:paraId="6EBE1DC4" w14:textId="77777777" w:rsidR="00F6440F" w:rsidRPr="00B21443" w:rsidRDefault="00F6440F" w:rsidP="00F6440F">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4"/>
                      <w:szCs w:val="24"/>
                    </w:rPr>
                  </w:pPr>
                  <w:r w:rsidRPr="00B21443">
                    <w:rPr>
                      <w:rFonts w:ascii="Times New Roman" w:eastAsia="Times New Roman" w:hAnsi="Times New Roman"/>
                      <w:i/>
                      <w:iCs/>
                      <w:sz w:val="24"/>
                      <w:szCs w:val="24"/>
                    </w:rPr>
                    <w:lastRenderedPageBreak/>
                    <w:t>Faydalanan Tekil Abone Sayısı</w:t>
                  </w:r>
                </w:p>
              </w:tc>
              <w:tc>
                <w:tcPr>
                  <w:tcW w:w="2016" w:type="dxa"/>
                  <w:gridSpan w:val="2"/>
                  <w:tcBorders>
                    <w:top w:val="single" w:sz="4" w:space="0" w:color="000000"/>
                    <w:left w:val="single" w:sz="4" w:space="0" w:color="000000"/>
                    <w:bottom w:val="single" w:sz="4" w:space="0" w:color="000000"/>
                    <w:right w:val="single" w:sz="4" w:space="0" w:color="000000"/>
                  </w:tcBorders>
                  <w:vAlign w:val="center"/>
                </w:tcPr>
                <w:p w14:paraId="0E88CDBC" w14:textId="77777777" w:rsidR="00F6440F" w:rsidRPr="00B21443" w:rsidRDefault="00F6440F" w:rsidP="00F6440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rPr>
                  </w:pPr>
                </w:p>
              </w:tc>
            </w:tr>
            <w:tr w:rsidR="00F6440F" w:rsidRPr="00B21443" w14:paraId="11994653" w14:textId="77777777" w:rsidTr="00AD2442">
              <w:trPr>
                <w:gridAfter w:val="1"/>
                <w:wAfter w:w="94" w:type="dxa"/>
                <w:trHeight w:val="352"/>
              </w:trPr>
              <w:tc>
                <w:tcPr>
                  <w:cnfStyle w:val="001000000000" w:firstRow="0" w:lastRow="0" w:firstColumn="1" w:lastColumn="0" w:oddVBand="0" w:evenVBand="0" w:oddHBand="0" w:evenHBand="0" w:firstRowFirstColumn="0" w:firstRowLastColumn="0" w:lastRowFirstColumn="0" w:lastRowLastColumn="0"/>
                  <w:tcW w:w="558" w:type="dxa"/>
                  <w:tcBorders>
                    <w:top w:val="single" w:sz="4" w:space="0" w:color="000000"/>
                    <w:left w:val="single" w:sz="4" w:space="0" w:color="000000"/>
                    <w:bottom w:val="single" w:sz="4" w:space="0" w:color="000000"/>
                    <w:right w:val="single" w:sz="4" w:space="0" w:color="000000"/>
                  </w:tcBorders>
                  <w:vAlign w:val="center"/>
                  <w:hideMark/>
                </w:tcPr>
                <w:p w14:paraId="66976D53" w14:textId="77777777" w:rsidR="00F6440F" w:rsidRPr="00B21443" w:rsidRDefault="00F6440F" w:rsidP="00F6440F">
                  <w:pPr>
                    <w:jc w:val="center"/>
                    <w:rPr>
                      <w:rFonts w:ascii="Times New Roman" w:eastAsia="Times New Roman" w:hAnsi="Times New Roman"/>
                      <w:sz w:val="24"/>
                      <w:szCs w:val="24"/>
                    </w:rPr>
                  </w:pPr>
                  <w:r w:rsidRPr="00B21443">
                    <w:rPr>
                      <w:rFonts w:ascii="Times New Roman" w:hAnsi="Times New Roman"/>
                      <w:sz w:val="24"/>
                      <w:szCs w:val="24"/>
                    </w:rPr>
                    <w:t>11</w:t>
                  </w:r>
                </w:p>
              </w:tc>
              <w:tc>
                <w:tcPr>
                  <w:tcW w:w="2874" w:type="dxa"/>
                  <w:tcBorders>
                    <w:top w:val="single" w:sz="4" w:space="0" w:color="000000"/>
                    <w:left w:val="single" w:sz="4" w:space="0" w:color="000000"/>
                    <w:bottom w:val="single" w:sz="4" w:space="0" w:color="000000"/>
                    <w:right w:val="single" w:sz="4" w:space="0" w:color="000000"/>
                  </w:tcBorders>
                  <w:vAlign w:val="center"/>
                  <w:hideMark/>
                </w:tcPr>
                <w:p w14:paraId="5A49E756"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B21443">
                    <w:rPr>
                      <w:rFonts w:ascii="Times New Roman" w:eastAsia="Times New Roman" w:hAnsi="Times New Roman"/>
                      <w:sz w:val="24"/>
                      <w:szCs w:val="24"/>
                    </w:rPr>
                    <w:t>Görüntülü çağrı merkezi (Md.7)</w:t>
                  </w:r>
                </w:p>
              </w:tc>
              <w:tc>
                <w:tcPr>
                  <w:tcW w:w="1528" w:type="dxa"/>
                  <w:tcBorders>
                    <w:top w:val="single" w:sz="4" w:space="0" w:color="000000"/>
                    <w:left w:val="single" w:sz="4" w:space="0" w:color="000000"/>
                    <w:bottom w:val="single" w:sz="4" w:space="0" w:color="000000"/>
                    <w:right w:val="single" w:sz="4" w:space="0" w:color="000000"/>
                  </w:tcBorders>
                  <w:vAlign w:val="center"/>
                  <w:hideMark/>
                </w:tcPr>
                <w:p w14:paraId="603CB471"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4"/>
                      <w:szCs w:val="24"/>
                    </w:rPr>
                  </w:pPr>
                  <w:r w:rsidRPr="00B21443">
                    <w:rPr>
                      <w:rFonts w:ascii="Times New Roman" w:eastAsia="Times New Roman" w:hAnsi="Times New Roman"/>
                      <w:i/>
                      <w:iCs/>
                      <w:sz w:val="24"/>
                      <w:szCs w:val="24"/>
                    </w:rPr>
                    <w:t>Faydalanan Tekil Abone Sayısı</w:t>
                  </w:r>
                </w:p>
              </w:tc>
              <w:tc>
                <w:tcPr>
                  <w:tcW w:w="2016" w:type="dxa"/>
                  <w:gridSpan w:val="2"/>
                  <w:tcBorders>
                    <w:top w:val="single" w:sz="4" w:space="0" w:color="000000"/>
                    <w:left w:val="single" w:sz="4" w:space="0" w:color="000000"/>
                    <w:bottom w:val="single" w:sz="4" w:space="0" w:color="000000"/>
                    <w:right w:val="single" w:sz="4" w:space="0" w:color="000000"/>
                  </w:tcBorders>
                  <w:vAlign w:val="center"/>
                </w:tcPr>
                <w:p w14:paraId="13E349F7"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4"/>
                      <w:szCs w:val="24"/>
                    </w:rPr>
                  </w:pPr>
                </w:p>
              </w:tc>
            </w:tr>
            <w:tr w:rsidR="00F6440F" w:rsidRPr="00B21443" w14:paraId="3F62E671" w14:textId="77777777" w:rsidTr="00AD2442">
              <w:trPr>
                <w:gridAfter w:val="1"/>
                <w:cnfStyle w:val="000000100000" w:firstRow="0" w:lastRow="0" w:firstColumn="0" w:lastColumn="0" w:oddVBand="0" w:evenVBand="0" w:oddHBand="1" w:evenHBand="0" w:firstRowFirstColumn="0" w:firstRowLastColumn="0" w:lastRowFirstColumn="0" w:lastRowLastColumn="0"/>
                <w:wAfter w:w="94" w:type="dxa"/>
                <w:trHeight w:val="281"/>
              </w:trPr>
              <w:tc>
                <w:tcPr>
                  <w:cnfStyle w:val="001000000000" w:firstRow="0" w:lastRow="0" w:firstColumn="1" w:lastColumn="0" w:oddVBand="0" w:evenVBand="0" w:oddHBand="0" w:evenHBand="0" w:firstRowFirstColumn="0" w:firstRowLastColumn="0" w:lastRowFirstColumn="0" w:lastRowLastColumn="0"/>
                  <w:tcW w:w="558" w:type="dxa"/>
                  <w:tcBorders>
                    <w:top w:val="single" w:sz="4" w:space="0" w:color="000000"/>
                    <w:left w:val="single" w:sz="4" w:space="0" w:color="000000"/>
                    <w:bottom w:val="single" w:sz="4" w:space="0" w:color="000000"/>
                    <w:right w:val="single" w:sz="4" w:space="0" w:color="000000"/>
                  </w:tcBorders>
                  <w:vAlign w:val="center"/>
                  <w:hideMark/>
                </w:tcPr>
                <w:p w14:paraId="402B9D78" w14:textId="77777777" w:rsidR="00F6440F" w:rsidRPr="00B21443" w:rsidRDefault="00F6440F" w:rsidP="00F6440F">
                  <w:pPr>
                    <w:jc w:val="center"/>
                    <w:rPr>
                      <w:rFonts w:ascii="Times New Roman" w:eastAsia="Times New Roman" w:hAnsi="Times New Roman"/>
                      <w:sz w:val="24"/>
                      <w:szCs w:val="24"/>
                    </w:rPr>
                  </w:pPr>
                  <w:r w:rsidRPr="00B21443">
                    <w:rPr>
                      <w:rFonts w:ascii="Times New Roman" w:hAnsi="Times New Roman"/>
                      <w:sz w:val="24"/>
                      <w:szCs w:val="24"/>
                    </w:rPr>
                    <w:t>12</w:t>
                  </w:r>
                </w:p>
              </w:tc>
              <w:tc>
                <w:tcPr>
                  <w:tcW w:w="2874" w:type="dxa"/>
                  <w:tcBorders>
                    <w:top w:val="single" w:sz="4" w:space="0" w:color="000000"/>
                    <w:left w:val="single" w:sz="4" w:space="0" w:color="000000"/>
                    <w:bottom w:val="single" w:sz="4" w:space="0" w:color="000000"/>
                    <w:right w:val="single" w:sz="4" w:space="0" w:color="000000"/>
                  </w:tcBorders>
                  <w:vAlign w:val="center"/>
                  <w:hideMark/>
                </w:tcPr>
                <w:p w14:paraId="6444CABA" w14:textId="77777777" w:rsidR="00F6440F" w:rsidRPr="00B21443" w:rsidRDefault="00F6440F" w:rsidP="00F6440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B21443">
                    <w:rPr>
                      <w:rFonts w:ascii="Times New Roman" w:eastAsia="Times New Roman" w:hAnsi="Times New Roman"/>
                      <w:sz w:val="24"/>
                      <w:szCs w:val="24"/>
                    </w:rPr>
                    <w:t>Yazılı çağrı merkezi (Md.8)</w:t>
                  </w:r>
                </w:p>
              </w:tc>
              <w:tc>
                <w:tcPr>
                  <w:tcW w:w="1528" w:type="dxa"/>
                  <w:tcBorders>
                    <w:top w:val="single" w:sz="4" w:space="0" w:color="000000"/>
                    <w:left w:val="single" w:sz="4" w:space="0" w:color="000000"/>
                    <w:bottom w:val="single" w:sz="4" w:space="0" w:color="000000"/>
                    <w:right w:val="single" w:sz="4" w:space="0" w:color="000000"/>
                  </w:tcBorders>
                  <w:vAlign w:val="center"/>
                  <w:hideMark/>
                </w:tcPr>
                <w:p w14:paraId="3E221C02" w14:textId="77777777" w:rsidR="00F6440F" w:rsidRPr="00B21443" w:rsidRDefault="00F6440F" w:rsidP="00F6440F">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4"/>
                      <w:szCs w:val="24"/>
                    </w:rPr>
                  </w:pPr>
                  <w:r w:rsidRPr="00B21443">
                    <w:rPr>
                      <w:rFonts w:ascii="Times New Roman" w:eastAsia="Times New Roman" w:hAnsi="Times New Roman"/>
                      <w:i/>
                      <w:iCs/>
                      <w:sz w:val="24"/>
                      <w:szCs w:val="24"/>
                    </w:rPr>
                    <w:t>Faydalanan Tekil Abone Sayısı</w:t>
                  </w:r>
                </w:p>
              </w:tc>
              <w:tc>
                <w:tcPr>
                  <w:tcW w:w="2016" w:type="dxa"/>
                  <w:gridSpan w:val="2"/>
                  <w:tcBorders>
                    <w:top w:val="single" w:sz="4" w:space="0" w:color="000000"/>
                    <w:left w:val="single" w:sz="4" w:space="0" w:color="000000"/>
                    <w:bottom w:val="single" w:sz="4" w:space="0" w:color="000000"/>
                    <w:right w:val="single" w:sz="4" w:space="0" w:color="000000"/>
                  </w:tcBorders>
                  <w:vAlign w:val="center"/>
                </w:tcPr>
                <w:p w14:paraId="3D995BC8" w14:textId="77777777" w:rsidR="00F6440F" w:rsidRPr="00B21443" w:rsidRDefault="00F6440F" w:rsidP="00F6440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rPr>
                  </w:pPr>
                </w:p>
              </w:tc>
            </w:tr>
            <w:tr w:rsidR="00F6440F" w:rsidRPr="00B21443" w14:paraId="5D43F120" w14:textId="77777777" w:rsidTr="00AD2442">
              <w:trPr>
                <w:gridAfter w:val="1"/>
                <w:wAfter w:w="94" w:type="dxa"/>
                <w:trHeight w:val="415"/>
              </w:trPr>
              <w:tc>
                <w:tcPr>
                  <w:cnfStyle w:val="001000000000" w:firstRow="0" w:lastRow="0" w:firstColumn="1" w:lastColumn="0" w:oddVBand="0" w:evenVBand="0" w:oddHBand="0" w:evenHBand="0" w:firstRowFirstColumn="0" w:firstRowLastColumn="0" w:lastRowFirstColumn="0" w:lastRowLastColumn="0"/>
                  <w:tcW w:w="558" w:type="dxa"/>
                  <w:tcBorders>
                    <w:top w:val="single" w:sz="4" w:space="0" w:color="000000"/>
                    <w:left w:val="single" w:sz="4" w:space="0" w:color="000000"/>
                    <w:bottom w:val="single" w:sz="4" w:space="0" w:color="000000"/>
                    <w:right w:val="single" w:sz="4" w:space="0" w:color="000000"/>
                  </w:tcBorders>
                  <w:vAlign w:val="center"/>
                  <w:hideMark/>
                </w:tcPr>
                <w:p w14:paraId="502F4E46" w14:textId="77777777" w:rsidR="00F6440F" w:rsidRPr="00B21443" w:rsidRDefault="00F6440F" w:rsidP="00F6440F">
                  <w:pPr>
                    <w:jc w:val="center"/>
                    <w:rPr>
                      <w:rFonts w:ascii="Times New Roman" w:eastAsia="Times New Roman" w:hAnsi="Times New Roman"/>
                      <w:sz w:val="24"/>
                      <w:szCs w:val="24"/>
                    </w:rPr>
                  </w:pPr>
                  <w:r w:rsidRPr="00B21443">
                    <w:rPr>
                      <w:rFonts w:ascii="Times New Roman" w:hAnsi="Times New Roman"/>
                      <w:sz w:val="24"/>
                      <w:szCs w:val="24"/>
                    </w:rPr>
                    <w:t>13</w:t>
                  </w:r>
                </w:p>
              </w:tc>
              <w:tc>
                <w:tcPr>
                  <w:tcW w:w="2874" w:type="dxa"/>
                  <w:tcBorders>
                    <w:top w:val="single" w:sz="4" w:space="0" w:color="000000"/>
                    <w:left w:val="single" w:sz="4" w:space="0" w:color="000000"/>
                    <w:bottom w:val="single" w:sz="4" w:space="0" w:color="000000"/>
                    <w:right w:val="single" w:sz="4" w:space="0" w:color="000000"/>
                  </w:tcBorders>
                  <w:vAlign w:val="center"/>
                  <w:hideMark/>
                </w:tcPr>
                <w:p w14:paraId="41DAA95F"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B21443">
                    <w:rPr>
                      <w:rFonts w:ascii="Times New Roman" w:eastAsia="Times New Roman" w:hAnsi="Times New Roman"/>
                      <w:sz w:val="24"/>
                      <w:szCs w:val="24"/>
                    </w:rPr>
                    <w:t>Erişilebilir bayi haritası hizmeti (Md.5)</w:t>
                  </w:r>
                </w:p>
              </w:tc>
              <w:tc>
                <w:tcPr>
                  <w:tcW w:w="1528" w:type="dxa"/>
                  <w:tcBorders>
                    <w:top w:val="single" w:sz="4" w:space="0" w:color="000000"/>
                    <w:left w:val="single" w:sz="4" w:space="0" w:color="000000"/>
                    <w:bottom w:val="single" w:sz="4" w:space="0" w:color="000000"/>
                    <w:right w:val="single" w:sz="4" w:space="0" w:color="000000"/>
                  </w:tcBorders>
                  <w:vAlign w:val="center"/>
                  <w:hideMark/>
                </w:tcPr>
                <w:p w14:paraId="7CA08876"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4"/>
                      <w:szCs w:val="24"/>
                    </w:rPr>
                  </w:pPr>
                  <w:r w:rsidRPr="00B21443">
                    <w:rPr>
                      <w:rFonts w:ascii="Times New Roman" w:eastAsia="Times New Roman" w:hAnsi="Times New Roman"/>
                      <w:i/>
                      <w:iCs/>
                      <w:sz w:val="24"/>
                      <w:szCs w:val="24"/>
                    </w:rPr>
                    <w:t>Ülke genelinde erişilebilir bayi sayısı</w:t>
                  </w:r>
                </w:p>
              </w:tc>
              <w:tc>
                <w:tcPr>
                  <w:tcW w:w="2016" w:type="dxa"/>
                  <w:gridSpan w:val="2"/>
                  <w:tcBorders>
                    <w:top w:val="single" w:sz="4" w:space="0" w:color="000000"/>
                    <w:left w:val="single" w:sz="4" w:space="0" w:color="000000"/>
                    <w:bottom w:val="single" w:sz="4" w:space="0" w:color="000000"/>
                    <w:right w:val="single" w:sz="4" w:space="0" w:color="000000"/>
                  </w:tcBorders>
                  <w:vAlign w:val="center"/>
                </w:tcPr>
                <w:p w14:paraId="35A006BC"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B21443">
                    <w:rPr>
                      <w:rFonts w:ascii="Times New Roman" w:eastAsia="Times New Roman" w:hAnsi="Times New Roman"/>
                      <w:sz w:val="24"/>
                      <w:szCs w:val="24"/>
                    </w:rPr>
                    <w:t>Erişilebilir bayi haritası hizmeti olarak verilen hizmetlerde URL bağlantısı:</w:t>
                  </w:r>
                </w:p>
                <w:p w14:paraId="572F3B7A"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p>
                <w:tbl>
                  <w:tblPr>
                    <w:tblStyle w:val="TabloKlavuzu"/>
                    <w:tblW w:w="1628" w:type="dxa"/>
                    <w:tblInd w:w="5" w:type="dxa"/>
                    <w:tblLook w:val="04A0" w:firstRow="1" w:lastRow="0" w:firstColumn="1" w:lastColumn="0" w:noHBand="0" w:noVBand="1"/>
                  </w:tblPr>
                  <w:tblGrid>
                    <w:gridCol w:w="430"/>
                    <w:gridCol w:w="1243"/>
                  </w:tblGrid>
                  <w:tr w:rsidR="00F6440F" w:rsidRPr="00B21443" w14:paraId="4AE44C28" w14:textId="77777777" w:rsidTr="00AD2442">
                    <w:tc>
                      <w:tcPr>
                        <w:tcW w:w="778" w:type="dxa"/>
                        <w:tcBorders>
                          <w:top w:val="single" w:sz="4" w:space="0" w:color="auto"/>
                          <w:left w:val="single" w:sz="4" w:space="0" w:color="auto"/>
                          <w:bottom w:val="single" w:sz="4" w:space="0" w:color="auto"/>
                          <w:right w:val="single" w:sz="4" w:space="0" w:color="auto"/>
                        </w:tcBorders>
                        <w:hideMark/>
                      </w:tcPr>
                      <w:p w14:paraId="4A09A7B6" w14:textId="77777777" w:rsidR="00F6440F" w:rsidRPr="00B21443" w:rsidRDefault="00F6440F" w:rsidP="00F6440F">
                        <w:pPr>
                          <w:rPr>
                            <w:rFonts w:ascii="Times New Roman" w:eastAsia="Times New Roman" w:hAnsi="Times New Roman"/>
                            <w:sz w:val="24"/>
                            <w:szCs w:val="24"/>
                          </w:rPr>
                        </w:pPr>
                        <w:r w:rsidRPr="00B21443">
                          <w:rPr>
                            <w:rFonts w:ascii="Times New Roman" w:eastAsia="Times New Roman" w:hAnsi="Times New Roman"/>
                            <w:sz w:val="24"/>
                            <w:szCs w:val="24"/>
                          </w:rPr>
                          <w:t>İl</w:t>
                        </w:r>
                      </w:p>
                    </w:tc>
                    <w:tc>
                      <w:tcPr>
                        <w:tcW w:w="850" w:type="dxa"/>
                        <w:tcBorders>
                          <w:top w:val="single" w:sz="4" w:space="0" w:color="auto"/>
                          <w:left w:val="single" w:sz="4" w:space="0" w:color="auto"/>
                          <w:bottom w:val="single" w:sz="4" w:space="0" w:color="auto"/>
                          <w:right w:val="single" w:sz="4" w:space="0" w:color="auto"/>
                        </w:tcBorders>
                        <w:hideMark/>
                      </w:tcPr>
                      <w:p w14:paraId="6F73DCA3" w14:textId="77777777" w:rsidR="00F6440F" w:rsidRPr="00B21443" w:rsidRDefault="00F6440F" w:rsidP="00F6440F">
                        <w:pPr>
                          <w:rPr>
                            <w:rFonts w:ascii="Times New Roman" w:eastAsia="Times New Roman" w:hAnsi="Times New Roman"/>
                            <w:sz w:val="24"/>
                            <w:szCs w:val="24"/>
                          </w:rPr>
                        </w:pPr>
                        <w:r w:rsidRPr="00B21443">
                          <w:rPr>
                            <w:rFonts w:ascii="Times New Roman" w:eastAsia="Times New Roman" w:hAnsi="Times New Roman"/>
                            <w:sz w:val="24"/>
                            <w:szCs w:val="24"/>
                          </w:rPr>
                          <w:t>Erişilebilir bayi sayısı</w:t>
                        </w:r>
                      </w:p>
                    </w:tc>
                  </w:tr>
                  <w:tr w:rsidR="00F6440F" w:rsidRPr="00B21443" w14:paraId="7E78F294" w14:textId="77777777" w:rsidTr="00AD2442">
                    <w:tc>
                      <w:tcPr>
                        <w:tcW w:w="778" w:type="dxa"/>
                        <w:tcBorders>
                          <w:top w:val="single" w:sz="4" w:space="0" w:color="auto"/>
                          <w:left w:val="single" w:sz="4" w:space="0" w:color="auto"/>
                          <w:bottom w:val="single" w:sz="4" w:space="0" w:color="auto"/>
                          <w:right w:val="single" w:sz="4" w:space="0" w:color="auto"/>
                        </w:tcBorders>
                      </w:tcPr>
                      <w:p w14:paraId="334A6696" w14:textId="77777777" w:rsidR="00F6440F" w:rsidRPr="00B21443" w:rsidRDefault="00F6440F" w:rsidP="00F6440F">
                        <w:pPr>
                          <w:rPr>
                            <w:rFonts w:ascii="Times New Roman" w:eastAsia="Times New Roman" w:hAnsi="Times New Roman"/>
                            <w:i/>
                            <w:iCs/>
                            <w:sz w:val="24"/>
                            <w:szCs w:val="24"/>
                          </w:rPr>
                        </w:pPr>
                      </w:p>
                    </w:tc>
                    <w:tc>
                      <w:tcPr>
                        <w:tcW w:w="850" w:type="dxa"/>
                        <w:tcBorders>
                          <w:top w:val="single" w:sz="4" w:space="0" w:color="auto"/>
                          <w:left w:val="single" w:sz="4" w:space="0" w:color="auto"/>
                          <w:bottom w:val="single" w:sz="4" w:space="0" w:color="auto"/>
                          <w:right w:val="single" w:sz="4" w:space="0" w:color="auto"/>
                        </w:tcBorders>
                      </w:tcPr>
                      <w:p w14:paraId="484E49FB" w14:textId="77777777" w:rsidR="00F6440F" w:rsidRPr="00B21443" w:rsidRDefault="00F6440F" w:rsidP="00F6440F">
                        <w:pPr>
                          <w:rPr>
                            <w:rFonts w:ascii="Times New Roman" w:eastAsia="Times New Roman" w:hAnsi="Times New Roman"/>
                            <w:i/>
                            <w:iCs/>
                            <w:sz w:val="24"/>
                            <w:szCs w:val="24"/>
                          </w:rPr>
                        </w:pPr>
                      </w:p>
                    </w:tc>
                  </w:tr>
                  <w:tr w:rsidR="00F6440F" w:rsidRPr="00B21443" w14:paraId="34D15E2C" w14:textId="77777777" w:rsidTr="00AD2442">
                    <w:tc>
                      <w:tcPr>
                        <w:tcW w:w="778" w:type="dxa"/>
                        <w:tcBorders>
                          <w:top w:val="single" w:sz="4" w:space="0" w:color="auto"/>
                          <w:left w:val="single" w:sz="4" w:space="0" w:color="auto"/>
                          <w:bottom w:val="single" w:sz="4" w:space="0" w:color="auto"/>
                          <w:right w:val="single" w:sz="4" w:space="0" w:color="auto"/>
                        </w:tcBorders>
                        <w:hideMark/>
                      </w:tcPr>
                      <w:p w14:paraId="00FF1427" w14:textId="77777777" w:rsidR="00F6440F" w:rsidRPr="00B21443" w:rsidRDefault="00F6440F" w:rsidP="00F6440F">
                        <w:pPr>
                          <w:rPr>
                            <w:rFonts w:ascii="Times New Roman" w:eastAsia="Times New Roman" w:hAnsi="Times New Roman"/>
                            <w:i/>
                            <w:iCs/>
                            <w:sz w:val="24"/>
                            <w:szCs w:val="24"/>
                          </w:rPr>
                        </w:pPr>
                        <w:r w:rsidRPr="00B21443">
                          <w:rPr>
                            <w:rFonts w:ascii="Times New Roman" w:eastAsia="Times New Roman" w:hAnsi="Times New Roman"/>
                            <w:i/>
                            <w:iCs/>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54B4BD5C" w14:textId="77777777" w:rsidR="00F6440F" w:rsidRPr="00B21443" w:rsidRDefault="00F6440F" w:rsidP="00F6440F">
                        <w:pPr>
                          <w:rPr>
                            <w:rFonts w:ascii="Times New Roman" w:eastAsia="Times New Roman" w:hAnsi="Times New Roman"/>
                            <w:i/>
                            <w:iCs/>
                            <w:sz w:val="24"/>
                            <w:szCs w:val="24"/>
                          </w:rPr>
                        </w:pPr>
                      </w:p>
                    </w:tc>
                  </w:tr>
                </w:tbl>
                <w:p w14:paraId="5F168491"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
                      <w:iCs/>
                      <w:sz w:val="24"/>
                      <w:szCs w:val="24"/>
                    </w:rPr>
                  </w:pPr>
                </w:p>
                <w:p w14:paraId="7DE88C8F"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
                      <w:iCs/>
                      <w:sz w:val="24"/>
                      <w:szCs w:val="24"/>
                    </w:rPr>
                  </w:pPr>
                </w:p>
                <w:p w14:paraId="5D653AA4"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B21443">
                    <w:rPr>
                      <w:rFonts w:ascii="Times New Roman" w:eastAsia="Times New Roman" w:hAnsi="Times New Roman"/>
                      <w:sz w:val="24"/>
                      <w:szCs w:val="24"/>
                    </w:rPr>
                    <w:t>Bayilerin hangi erişilebilirlik özelliklerine haiz olduklarına dair açıklamalar:</w:t>
                  </w:r>
                </w:p>
                <w:p w14:paraId="0F87869D"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i/>
                      <w:iCs/>
                      <w:sz w:val="24"/>
                      <w:szCs w:val="24"/>
                    </w:rPr>
                  </w:pPr>
                </w:p>
              </w:tc>
            </w:tr>
            <w:tr w:rsidR="00F6440F" w:rsidRPr="00B21443" w14:paraId="65F478AC" w14:textId="77777777" w:rsidTr="00AD2442">
              <w:trPr>
                <w:gridAfter w:val="1"/>
                <w:cnfStyle w:val="000000100000" w:firstRow="0" w:lastRow="0" w:firstColumn="0" w:lastColumn="0" w:oddVBand="0" w:evenVBand="0" w:oddHBand="1" w:evenHBand="0" w:firstRowFirstColumn="0" w:firstRowLastColumn="0" w:lastRowFirstColumn="0" w:lastRowLastColumn="0"/>
                <w:wAfter w:w="94" w:type="dxa"/>
                <w:trHeight w:val="266"/>
              </w:trPr>
              <w:tc>
                <w:tcPr>
                  <w:cnfStyle w:val="001000000000" w:firstRow="0" w:lastRow="0" w:firstColumn="1" w:lastColumn="0" w:oddVBand="0" w:evenVBand="0" w:oddHBand="0" w:evenHBand="0" w:firstRowFirstColumn="0" w:firstRowLastColumn="0" w:lastRowFirstColumn="0" w:lastRowLastColumn="0"/>
                  <w:tcW w:w="558" w:type="dxa"/>
                  <w:tcBorders>
                    <w:top w:val="single" w:sz="4" w:space="0" w:color="000000"/>
                    <w:left w:val="single" w:sz="4" w:space="0" w:color="000000"/>
                    <w:bottom w:val="single" w:sz="4" w:space="0" w:color="000000"/>
                    <w:right w:val="single" w:sz="4" w:space="0" w:color="000000"/>
                  </w:tcBorders>
                  <w:vAlign w:val="center"/>
                  <w:hideMark/>
                </w:tcPr>
                <w:p w14:paraId="12864C64" w14:textId="77777777" w:rsidR="00F6440F" w:rsidRPr="00B21443" w:rsidRDefault="00F6440F" w:rsidP="00F6440F">
                  <w:pPr>
                    <w:jc w:val="center"/>
                    <w:rPr>
                      <w:rFonts w:ascii="Times New Roman" w:eastAsia="Times New Roman" w:hAnsi="Times New Roman"/>
                      <w:sz w:val="24"/>
                      <w:szCs w:val="24"/>
                    </w:rPr>
                  </w:pPr>
                  <w:r w:rsidRPr="00B21443">
                    <w:rPr>
                      <w:rFonts w:ascii="Times New Roman" w:hAnsi="Times New Roman"/>
                      <w:sz w:val="24"/>
                      <w:szCs w:val="24"/>
                    </w:rPr>
                    <w:t>14</w:t>
                  </w:r>
                </w:p>
              </w:tc>
              <w:tc>
                <w:tcPr>
                  <w:tcW w:w="2874" w:type="dxa"/>
                  <w:tcBorders>
                    <w:top w:val="single" w:sz="4" w:space="0" w:color="000000"/>
                    <w:left w:val="single" w:sz="4" w:space="0" w:color="000000"/>
                    <w:bottom w:val="single" w:sz="4" w:space="0" w:color="000000"/>
                    <w:right w:val="single" w:sz="4" w:space="0" w:color="000000"/>
                  </w:tcBorders>
                  <w:vAlign w:val="center"/>
                  <w:hideMark/>
                </w:tcPr>
                <w:p w14:paraId="452D6428" w14:textId="77777777" w:rsidR="00F6440F" w:rsidRPr="00B21443" w:rsidRDefault="00F6440F" w:rsidP="00F6440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B21443">
                    <w:rPr>
                      <w:rFonts w:ascii="Times New Roman" w:eastAsia="Times New Roman" w:hAnsi="Times New Roman"/>
                      <w:sz w:val="24"/>
                      <w:szCs w:val="24"/>
                    </w:rPr>
                    <w:t>Sesli çağrı merkezinde öncelik tanınması (Md.6)</w:t>
                  </w:r>
                </w:p>
              </w:tc>
              <w:tc>
                <w:tcPr>
                  <w:tcW w:w="1528" w:type="dxa"/>
                  <w:tcBorders>
                    <w:top w:val="single" w:sz="4" w:space="0" w:color="000000"/>
                    <w:left w:val="single" w:sz="4" w:space="0" w:color="000000"/>
                    <w:bottom w:val="single" w:sz="4" w:space="0" w:color="000000"/>
                    <w:right w:val="single" w:sz="4" w:space="0" w:color="000000"/>
                  </w:tcBorders>
                  <w:vAlign w:val="center"/>
                  <w:hideMark/>
                </w:tcPr>
                <w:p w14:paraId="79682579" w14:textId="77777777" w:rsidR="00F6440F" w:rsidRPr="00B21443" w:rsidRDefault="00F6440F" w:rsidP="00F6440F">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4"/>
                      <w:szCs w:val="24"/>
                    </w:rPr>
                  </w:pPr>
                  <w:r w:rsidRPr="00B21443">
                    <w:rPr>
                      <w:rFonts w:ascii="Times New Roman" w:eastAsia="Times New Roman" w:hAnsi="Times New Roman"/>
                      <w:i/>
                      <w:iCs/>
                      <w:sz w:val="24"/>
                      <w:szCs w:val="24"/>
                    </w:rPr>
                    <w:t>Faydalanan Tekil Abone Sayısı</w:t>
                  </w:r>
                </w:p>
              </w:tc>
              <w:tc>
                <w:tcPr>
                  <w:tcW w:w="2016" w:type="dxa"/>
                  <w:gridSpan w:val="2"/>
                  <w:tcBorders>
                    <w:top w:val="single" w:sz="4" w:space="0" w:color="000000"/>
                    <w:left w:val="single" w:sz="4" w:space="0" w:color="000000"/>
                    <w:bottom w:val="single" w:sz="4" w:space="0" w:color="000000"/>
                    <w:right w:val="single" w:sz="4" w:space="0" w:color="000000"/>
                  </w:tcBorders>
                  <w:vAlign w:val="center"/>
                </w:tcPr>
                <w:p w14:paraId="2B729615" w14:textId="77777777" w:rsidR="00F6440F" w:rsidRPr="00B21443" w:rsidRDefault="00F6440F" w:rsidP="00F6440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rPr>
                  </w:pPr>
                </w:p>
              </w:tc>
            </w:tr>
            <w:tr w:rsidR="00F6440F" w:rsidRPr="00B21443" w14:paraId="611DECFA" w14:textId="77777777" w:rsidTr="00AD2442">
              <w:trPr>
                <w:gridAfter w:val="1"/>
                <w:wAfter w:w="94" w:type="dxa"/>
                <w:trHeight w:val="567"/>
              </w:trPr>
              <w:tc>
                <w:tcPr>
                  <w:cnfStyle w:val="001000000000" w:firstRow="0" w:lastRow="0" w:firstColumn="1" w:lastColumn="0" w:oddVBand="0" w:evenVBand="0" w:oddHBand="0" w:evenHBand="0" w:firstRowFirstColumn="0" w:firstRowLastColumn="0" w:lastRowFirstColumn="0" w:lastRowLastColumn="0"/>
                  <w:tcW w:w="558" w:type="dxa"/>
                  <w:tcBorders>
                    <w:top w:val="single" w:sz="4" w:space="0" w:color="000000"/>
                    <w:left w:val="single" w:sz="4" w:space="0" w:color="000000"/>
                    <w:bottom w:val="single" w:sz="4" w:space="0" w:color="000000"/>
                    <w:right w:val="single" w:sz="4" w:space="0" w:color="000000"/>
                  </w:tcBorders>
                  <w:vAlign w:val="center"/>
                  <w:hideMark/>
                </w:tcPr>
                <w:p w14:paraId="6EC63E8A" w14:textId="77777777" w:rsidR="00F6440F" w:rsidRPr="00B21443" w:rsidRDefault="00F6440F" w:rsidP="00F6440F">
                  <w:pPr>
                    <w:jc w:val="center"/>
                    <w:rPr>
                      <w:rFonts w:ascii="Times New Roman" w:eastAsia="Times New Roman" w:hAnsi="Times New Roman"/>
                      <w:sz w:val="24"/>
                      <w:szCs w:val="24"/>
                    </w:rPr>
                  </w:pPr>
                  <w:r w:rsidRPr="00B21443">
                    <w:rPr>
                      <w:rFonts w:ascii="Times New Roman" w:hAnsi="Times New Roman"/>
                      <w:sz w:val="24"/>
                      <w:szCs w:val="24"/>
                    </w:rPr>
                    <w:t>15</w:t>
                  </w:r>
                </w:p>
              </w:tc>
              <w:tc>
                <w:tcPr>
                  <w:tcW w:w="2874" w:type="dxa"/>
                  <w:tcBorders>
                    <w:top w:val="single" w:sz="4" w:space="0" w:color="000000"/>
                    <w:left w:val="single" w:sz="4" w:space="0" w:color="000000"/>
                    <w:bottom w:val="single" w:sz="4" w:space="0" w:color="000000"/>
                    <w:right w:val="single" w:sz="4" w:space="0" w:color="000000"/>
                  </w:tcBorders>
                  <w:vAlign w:val="center"/>
                  <w:hideMark/>
                </w:tcPr>
                <w:p w14:paraId="465A2F17"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B21443">
                    <w:rPr>
                      <w:rFonts w:ascii="Times New Roman" w:eastAsia="Times New Roman" w:hAnsi="Times New Roman"/>
                      <w:sz w:val="24"/>
                      <w:szCs w:val="24"/>
                    </w:rPr>
                    <w:t>Tüm abonelere her çeyrekte kısa mesaj ile bilgilendirme yapılması (Md.12/1)</w:t>
                  </w:r>
                </w:p>
              </w:tc>
              <w:tc>
                <w:tcPr>
                  <w:tcW w:w="1528" w:type="dxa"/>
                  <w:tcBorders>
                    <w:top w:val="single" w:sz="4" w:space="0" w:color="000000"/>
                    <w:left w:val="single" w:sz="4" w:space="0" w:color="000000"/>
                    <w:bottom w:val="single" w:sz="4" w:space="0" w:color="000000"/>
                    <w:right w:val="single" w:sz="4" w:space="0" w:color="000000"/>
                  </w:tcBorders>
                  <w:vAlign w:val="center"/>
                  <w:hideMark/>
                </w:tcPr>
                <w:p w14:paraId="0CCD620C"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i/>
                      <w:iCs/>
                      <w:sz w:val="24"/>
                      <w:szCs w:val="24"/>
                    </w:rPr>
                  </w:pPr>
                  <w:r w:rsidRPr="00B21443">
                    <w:rPr>
                      <w:rFonts w:ascii="Times New Roman" w:eastAsia="Times New Roman" w:hAnsi="Times New Roman"/>
                      <w:i/>
                      <w:iCs/>
                      <w:sz w:val="24"/>
                      <w:szCs w:val="24"/>
                    </w:rPr>
                    <w:t>Faydalanan Tekil Abone Sayısı</w:t>
                  </w:r>
                </w:p>
              </w:tc>
              <w:tc>
                <w:tcPr>
                  <w:tcW w:w="2016" w:type="dxa"/>
                  <w:gridSpan w:val="2"/>
                  <w:tcBorders>
                    <w:top w:val="single" w:sz="4" w:space="0" w:color="000000"/>
                    <w:left w:val="single" w:sz="4" w:space="0" w:color="000000"/>
                    <w:bottom w:val="single" w:sz="4" w:space="0" w:color="000000"/>
                    <w:right w:val="single" w:sz="4" w:space="0" w:color="000000"/>
                  </w:tcBorders>
                  <w:vAlign w:val="center"/>
                  <w:hideMark/>
                </w:tcPr>
                <w:p w14:paraId="3E370DEC" w14:textId="77777777" w:rsidR="00F6440F" w:rsidRPr="00B21443" w:rsidRDefault="00F6440F" w:rsidP="00F6440F">
                  <w:pPr>
                    <w:widowControl w:val="0"/>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olor w:val="000000"/>
                      <w:sz w:val="24"/>
                      <w:szCs w:val="24"/>
                    </w:rPr>
                  </w:pPr>
                  <w:r w:rsidRPr="00B21443">
                    <w:rPr>
                      <w:rFonts w:ascii="Times New Roman" w:eastAsiaTheme="minorHAnsi" w:hAnsi="Times New Roman"/>
                      <w:sz w:val="24"/>
                      <w:szCs w:val="24"/>
                    </w:rPr>
                    <w:t>Gönderilen toplam SMS sayısı:</w:t>
                  </w:r>
                  <w:r w:rsidRPr="00B21443">
                    <w:rPr>
                      <w:rFonts w:ascii="Times New Roman" w:eastAsia="Times New Roman" w:hAnsi="Times New Roman"/>
                      <w:bCs/>
                      <w:sz w:val="24"/>
                      <w:szCs w:val="24"/>
                    </w:rPr>
                    <w:t xml:space="preserve"> Bilgilendirme </w:t>
                  </w:r>
                  <w:proofErr w:type="spellStart"/>
                  <w:r w:rsidRPr="00B21443">
                    <w:rPr>
                      <w:rFonts w:ascii="Times New Roman" w:eastAsia="Times New Roman" w:hAnsi="Times New Roman"/>
                      <w:bCs/>
                      <w:sz w:val="24"/>
                      <w:szCs w:val="24"/>
                    </w:rPr>
                    <w:t>SMS’inin</w:t>
                  </w:r>
                  <w:proofErr w:type="spellEnd"/>
                  <w:r w:rsidRPr="00B21443">
                    <w:rPr>
                      <w:rFonts w:ascii="Times New Roman" w:eastAsia="Times New Roman" w:hAnsi="Times New Roman"/>
                      <w:bCs/>
                      <w:sz w:val="24"/>
                      <w:szCs w:val="24"/>
                    </w:rPr>
                    <w:t xml:space="preserve"> gönderildiği </w:t>
                  </w:r>
                  <w:r w:rsidRPr="00B21443">
                    <w:rPr>
                      <w:rFonts w:ascii="Times New Roman" w:eastAsia="Times New Roman" w:hAnsi="Times New Roman"/>
                      <w:bCs/>
                      <w:sz w:val="24"/>
                      <w:szCs w:val="24"/>
                    </w:rPr>
                    <w:lastRenderedPageBreak/>
                    <w:t>tarih(</w:t>
                  </w:r>
                  <w:proofErr w:type="spellStart"/>
                  <w:r w:rsidRPr="00B21443">
                    <w:rPr>
                      <w:rFonts w:ascii="Times New Roman" w:eastAsia="Times New Roman" w:hAnsi="Times New Roman"/>
                      <w:bCs/>
                      <w:sz w:val="24"/>
                      <w:szCs w:val="24"/>
                    </w:rPr>
                    <w:t>ler</w:t>
                  </w:r>
                  <w:proofErr w:type="spellEnd"/>
                  <w:r w:rsidRPr="00B21443">
                    <w:rPr>
                      <w:rFonts w:ascii="Times New Roman" w:eastAsia="Times New Roman" w:hAnsi="Times New Roman"/>
                      <w:bCs/>
                      <w:sz w:val="24"/>
                      <w:szCs w:val="24"/>
                    </w:rPr>
                    <w:t>):</w:t>
                  </w:r>
                </w:p>
              </w:tc>
            </w:tr>
            <w:tr w:rsidR="00F6440F" w:rsidRPr="00B21443" w14:paraId="067D1597" w14:textId="77777777" w:rsidTr="00AD2442">
              <w:trPr>
                <w:gridAfter w:val="1"/>
                <w:cnfStyle w:val="000000100000" w:firstRow="0" w:lastRow="0" w:firstColumn="0" w:lastColumn="0" w:oddVBand="0" w:evenVBand="0" w:oddHBand="1" w:evenHBand="0" w:firstRowFirstColumn="0" w:firstRowLastColumn="0" w:lastRowFirstColumn="0" w:lastRowLastColumn="0"/>
                <w:wAfter w:w="94" w:type="dxa"/>
                <w:trHeight w:val="266"/>
              </w:trPr>
              <w:tc>
                <w:tcPr>
                  <w:cnfStyle w:val="001000000000" w:firstRow="0" w:lastRow="0" w:firstColumn="1" w:lastColumn="0" w:oddVBand="0" w:evenVBand="0" w:oddHBand="0" w:evenHBand="0" w:firstRowFirstColumn="0" w:firstRowLastColumn="0" w:lastRowFirstColumn="0" w:lastRowLastColumn="0"/>
                  <w:tcW w:w="558" w:type="dxa"/>
                  <w:tcBorders>
                    <w:top w:val="single" w:sz="4" w:space="0" w:color="000000"/>
                    <w:left w:val="single" w:sz="4" w:space="0" w:color="000000"/>
                    <w:bottom w:val="single" w:sz="4" w:space="0" w:color="000000"/>
                    <w:right w:val="single" w:sz="4" w:space="0" w:color="000000"/>
                  </w:tcBorders>
                  <w:vAlign w:val="center"/>
                  <w:hideMark/>
                </w:tcPr>
                <w:p w14:paraId="54190F48" w14:textId="77777777" w:rsidR="00F6440F" w:rsidRPr="00B21443" w:rsidRDefault="00F6440F" w:rsidP="00F6440F">
                  <w:pPr>
                    <w:jc w:val="center"/>
                    <w:rPr>
                      <w:rFonts w:ascii="Times New Roman" w:eastAsia="Times New Roman" w:hAnsi="Times New Roman"/>
                      <w:sz w:val="24"/>
                      <w:szCs w:val="24"/>
                    </w:rPr>
                  </w:pPr>
                  <w:r w:rsidRPr="00B21443">
                    <w:rPr>
                      <w:rFonts w:ascii="Times New Roman" w:hAnsi="Times New Roman"/>
                      <w:sz w:val="24"/>
                      <w:szCs w:val="24"/>
                    </w:rPr>
                    <w:t>16</w:t>
                  </w:r>
                </w:p>
              </w:tc>
              <w:tc>
                <w:tcPr>
                  <w:tcW w:w="2874" w:type="dxa"/>
                  <w:tcBorders>
                    <w:top w:val="single" w:sz="4" w:space="0" w:color="000000"/>
                    <w:left w:val="single" w:sz="4" w:space="0" w:color="000000"/>
                    <w:bottom w:val="single" w:sz="4" w:space="0" w:color="000000"/>
                    <w:right w:val="single" w:sz="4" w:space="0" w:color="000000"/>
                  </w:tcBorders>
                  <w:vAlign w:val="center"/>
                  <w:hideMark/>
                </w:tcPr>
                <w:p w14:paraId="606C1C8A" w14:textId="77777777" w:rsidR="00F6440F" w:rsidRPr="00B21443" w:rsidRDefault="00F6440F" w:rsidP="00F6440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B21443">
                    <w:rPr>
                      <w:rFonts w:ascii="Times New Roman" w:eastAsia="Times New Roman" w:hAnsi="Times New Roman"/>
                      <w:sz w:val="24"/>
                      <w:szCs w:val="24"/>
                    </w:rPr>
                    <w:t>Çevrimiçi işlem merkezi (Md.9)</w:t>
                  </w:r>
                </w:p>
              </w:tc>
              <w:tc>
                <w:tcPr>
                  <w:tcW w:w="1528" w:type="dxa"/>
                  <w:tcBorders>
                    <w:top w:val="single" w:sz="4" w:space="0" w:color="000000"/>
                    <w:left w:val="single" w:sz="4" w:space="0" w:color="000000"/>
                    <w:bottom w:val="single" w:sz="4" w:space="0" w:color="000000"/>
                    <w:right w:val="single" w:sz="4" w:space="0" w:color="000000"/>
                  </w:tcBorders>
                  <w:vAlign w:val="center"/>
                  <w:hideMark/>
                </w:tcPr>
                <w:p w14:paraId="2E8FBCBD" w14:textId="77777777" w:rsidR="00F6440F" w:rsidRPr="00B21443" w:rsidRDefault="00F6440F" w:rsidP="00F6440F">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4"/>
                      <w:szCs w:val="24"/>
                    </w:rPr>
                  </w:pPr>
                  <w:r w:rsidRPr="00B21443">
                    <w:rPr>
                      <w:rFonts w:ascii="Times New Roman" w:eastAsia="Times New Roman" w:hAnsi="Times New Roman"/>
                      <w:i/>
                      <w:iCs/>
                      <w:sz w:val="24"/>
                      <w:szCs w:val="24"/>
                    </w:rPr>
                    <w:t>Faydalanan Tekil Abone Sayısı</w:t>
                  </w:r>
                </w:p>
              </w:tc>
              <w:tc>
                <w:tcPr>
                  <w:tcW w:w="2016" w:type="dxa"/>
                  <w:gridSpan w:val="2"/>
                  <w:tcBorders>
                    <w:top w:val="single" w:sz="4" w:space="0" w:color="000000"/>
                    <w:left w:val="single" w:sz="4" w:space="0" w:color="000000"/>
                    <w:bottom w:val="single" w:sz="4" w:space="0" w:color="000000"/>
                    <w:right w:val="single" w:sz="4" w:space="0" w:color="000000"/>
                  </w:tcBorders>
                  <w:vAlign w:val="center"/>
                  <w:hideMark/>
                </w:tcPr>
                <w:p w14:paraId="5B4879FF" w14:textId="77777777" w:rsidR="00F6440F" w:rsidRPr="00B21443" w:rsidRDefault="00F6440F" w:rsidP="00F6440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rPr>
                  </w:pPr>
                  <w:r w:rsidRPr="00B21443">
                    <w:rPr>
                      <w:rFonts w:ascii="Times New Roman" w:eastAsia="Times New Roman" w:hAnsi="Times New Roman"/>
                      <w:sz w:val="24"/>
                      <w:szCs w:val="24"/>
                    </w:rPr>
                    <w:t xml:space="preserve">Çevrimiçi işlem merkezi olarak verilen hizmetlerde </w:t>
                  </w:r>
                  <w:r w:rsidRPr="00B21443">
                    <w:rPr>
                      <w:rFonts w:ascii="Times New Roman" w:hAnsi="Times New Roman"/>
                      <w:sz w:val="24"/>
                      <w:szCs w:val="24"/>
                    </w:rPr>
                    <w:t>Sosyal Açıdan Desteklenen Kesimlere Yönelik verilen hizmetlerin özellikleri:</w:t>
                  </w:r>
                </w:p>
              </w:tc>
            </w:tr>
            <w:tr w:rsidR="00F6440F" w:rsidRPr="00B21443" w14:paraId="2FEDCFD6" w14:textId="77777777" w:rsidTr="00AD2442">
              <w:trPr>
                <w:gridAfter w:val="1"/>
                <w:wAfter w:w="94" w:type="dxa"/>
                <w:trHeight w:val="266"/>
              </w:trPr>
              <w:tc>
                <w:tcPr>
                  <w:cnfStyle w:val="001000000000" w:firstRow="0" w:lastRow="0" w:firstColumn="1" w:lastColumn="0" w:oddVBand="0" w:evenVBand="0" w:oddHBand="0" w:evenHBand="0" w:firstRowFirstColumn="0" w:firstRowLastColumn="0" w:lastRowFirstColumn="0" w:lastRowLastColumn="0"/>
                  <w:tcW w:w="558" w:type="dxa"/>
                  <w:tcBorders>
                    <w:top w:val="single" w:sz="4" w:space="0" w:color="000000"/>
                    <w:left w:val="single" w:sz="4" w:space="0" w:color="000000"/>
                    <w:bottom w:val="single" w:sz="4" w:space="0" w:color="000000"/>
                    <w:right w:val="single" w:sz="4" w:space="0" w:color="000000"/>
                  </w:tcBorders>
                  <w:vAlign w:val="center"/>
                  <w:hideMark/>
                </w:tcPr>
                <w:p w14:paraId="07B1EF31" w14:textId="77777777" w:rsidR="00F6440F" w:rsidRPr="00B21443" w:rsidRDefault="00F6440F" w:rsidP="00F6440F">
                  <w:pPr>
                    <w:jc w:val="center"/>
                    <w:rPr>
                      <w:rFonts w:ascii="Times New Roman" w:eastAsia="Times New Roman" w:hAnsi="Times New Roman"/>
                      <w:sz w:val="24"/>
                      <w:szCs w:val="24"/>
                    </w:rPr>
                  </w:pPr>
                  <w:r w:rsidRPr="00B21443">
                    <w:rPr>
                      <w:rFonts w:ascii="Times New Roman" w:hAnsi="Times New Roman"/>
                      <w:sz w:val="24"/>
                      <w:szCs w:val="24"/>
                    </w:rPr>
                    <w:t>17</w:t>
                  </w:r>
                </w:p>
              </w:tc>
              <w:tc>
                <w:tcPr>
                  <w:tcW w:w="2874" w:type="dxa"/>
                  <w:tcBorders>
                    <w:top w:val="single" w:sz="4" w:space="0" w:color="000000"/>
                    <w:left w:val="single" w:sz="4" w:space="0" w:color="000000"/>
                    <w:bottom w:val="single" w:sz="4" w:space="0" w:color="000000"/>
                    <w:right w:val="single" w:sz="4" w:space="0" w:color="000000"/>
                  </w:tcBorders>
                  <w:vAlign w:val="center"/>
                  <w:hideMark/>
                </w:tcPr>
                <w:p w14:paraId="5031DA28"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B21443">
                    <w:rPr>
                      <w:rFonts w:ascii="Times New Roman" w:eastAsia="Times New Roman" w:hAnsi="Times New Roman"/>
                      <w:sz w:val="24"/>
                      <w:szCs w:val="24"/>
                    </w:rPr>
                    <w:t>Yeni abonelere kısa mesaj ile bilgilendirme yapılması (Md.12/3)</w:t>
                  </w:r>
                </w:p>
              </w:tc>
              <w:tc>
                <w:tcPr>
                  <w:tcW w:w="1528" w:type="dxa"/>
                  <w:tcBorders>
                    <w:top w:val="single" w:sz="4" w:space="0" w:color="000000"/>
                    <w:left w:val="single" w:sz="4" w:space="0" w:color="000000"/>
                    <w:bottom w:val="single" w:sz="4" w:space="0" w:color="000000"/>
                    <w:right w:val="single" w:sz="4" w:space="0" w:color="000000"/>
                  </w:tcBorders>
                  <w:vAlign w:val="center"/>
                  <w:hideMark/>
                </w:tcPr>
                <w:p w14:paraId="238B0294"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4"/>
                      <w:szCs w:val="24"/>
                    </w:rPr>
                  </w:pPr>
                  <w:r w:rsidRPr="00B21443">
                    <w:rPr>
                      <w:rFonts w:ascii="Times New Roman" w:eastAsia="Times New Roman" w:hAnsi="Times New Roman"/>
                      <w:i/>
                      <w:iCs/>
                      <w:sz w:val="24"/>
                      <w:szCs w:val="24"/>
                    </w:rPr>
                    <w:t>Faydalanan Tekil Abone Sayısı</w:t>
                  </w:r>
                </w:p>
              </w:tc>
              <w:tc>
                <w:tcPr>
                  <w:tcW w:w="2016" w:type="dxa"/>
                  <w:gridSpan w:val="2"/>
                  <w:tcBorders>
                    <w:top w:val="single" w:sz="4" w:space="0" w:color="000000"/>
                    <w:left w:val="single" w:sz="4" w:space="0" w:color="000000"/>
                    <w:bottom w:val="single" w:sz="4" w:space="0" w:color="000000"/>
                    <w:right w:val="single" w:sz="4" w:space="0" w:color="000000"/>
                  </w:tcBorders>
                  <w:vAlign w:val="center"/>
                  <w:hideMark/>
                </w:tcPr>
                <w:p w14:paraId="26EEBDA3"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4"/>
                      <w:szCs w:val="24"/>
                    </w:rPr>
                  </w:pPr>
                  <w:r w:rsidRPr="00B21443">
                    <w:rPr>
                      <w:rFonts w:ascii="Times New Roman" w:eastAsiaTheme="minorHAnsi" w:hAnsi="Times New Roman"/>
                      <w:sz w:val="24"/>
                      <w:szCs w:val="24"/>
                    </w:rPr>
                    <w:t>Gönderilen toplam SMS sayısı:</w:t>
                  </w:r>
                </w:p>
              </w:tc>
            </w:tr>
            <w:tr w:rsidR="00F6440F" w:rsidRPr="00B21443" w14:paraId="6634BB9E" w14:textId="77777777" w:rsidTr="00AD2442">
              <w:trPr>
                <w:gridAfter w:val="1"/>
                <w:cnfStyle w:val="000000100000" w:firstRow="0" w:lastRow="0" w:firstColumn="0" w:lastColumn="0" w:oddVBand="0" w:evenVBand="0" w:oddHBand="1" w:evenHBand="0" w:firstRowFirstColumn="0" w:firstRowLastColumn="0" w:lastRowFirstColumn="0" w:lastRowLastColumn="0"/>
                <w:wAfter w:w="94" w:type="dxa"/>
                <w:trHeight w:val="266"/>
              </w:trPr>
              <w:tc>
                <w:tcPr>
                  <w:cnfStyle w:val="001000000000" w:firstRow="0" w:lastRow="0" w:firstColumn="1" w:lastColumn="0" w:oddVBand="0" w:evenVBand="0" w:oddHBand="0" w:evenHBand="0" w:firstRowFirstColumn="0" w:firstRowLastColumn="0" w:lastRowFirstColumn="0" w:lastRowLastColumn="0"/>
                  <w:tcW w:w="558" w:type="dxa"/>
                  <w:tcBorders>
                    <w:top w:val="single" w:sz="4" w:space="0" w:color="000000"/>
                    <w:left w:val="single" w:sz="4" w:space="0" w:color="000000"/>
                    <w:bottom w:val="single" w:sz="4" w:space="0" w:color="000000"/>
                    <w:right w:val="single" w:sz="4" w:space="0" w:color="000000"/>
                  </w:tcBorders>
                  <w:vAlign w:val="center"/>
                  <w:hideMark/>
                </w:tcPr>
                <w:p w14:paraId="514B125E" w14:textId="77777777" w:rsidR="00F6440F" w:rsidRPr="00B21443" w:rsidRDefault="00F6440F" w:rsidP="00F6440F">
                  <w:pPr>
                    <w:jc w:val="center"/>
                    <w:rPr>
                      <w:rFonts w:ascii="Times New Roman" w:eastAsia="Times New Roman" w:hAnsi="Times New Roman"/>
                      <w:sz w:val="24"/>
                      <w:szCs w:val="24"/>
                    </w:rPr>
                  </w:pPr>
                  <w:r w:rsidRPr="00B21443">
                    <w:rPr>
                      <w:rFonts w:ascii="Times New Roman" w:hAnsi="Times New Roman"/>
                      <w:sz w:val="24"/>
                      <w:szCs w:val="24"/>
                    </w:rPr>
                    <w:t>18</w:t>
                  </w:r>
                </w:p>
              </w:tc>
              <w:tc>
                <w:tcPr>
                  <w:tcW w:w="2874" w:type="dxa"/>
                  <w:tcBorders>
                    <w:top w:val="single" w:sz="4" w:space="0" w:color="000000"/>
                    <w:left w:val="single" w:sz="4" w:space="0" w:color="000000"/>
                    <w:bottom w:val="single" w:sz="4" w:space="0" w:color="000000"/>
                    <w:right w:val="single" w:sz="4" w:space="0" w:color="000000"/>
                  </w:tcBorders>
                  <w:vAlign w:val="center"/>
                  <w:hideMark/>
                </w:tcPr>
                <w:p w14:paraId="480C80E1" w14:textId="77777777" w:rsidR="00F6440F" w:rsidRPr="00B21443" w:rsidRDefault="00F6440F" w:rsidP="00F6440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B21443">
                    <w:rPr>
                      <w:rFonts w:ascii="Times New Roman" w:eastAsia="Times New Roman" w:hAnsi="Times New Roman"/>
                      <w:sz w:val="24"/>
                      <w:szCs w:val="24"/>
                    </w:rPr>
                    <w:t>Akıllı cihaz uygulamaları (Md.11)</w:t>
                  </w:r>
                </w:p>
              </w:tc>
              <w:tc>
                <w:tcPr>
                  <w:tcW w:w="1528" w:type="dxa"/>
                  <w:tcBorders>
                    <w:top w:val="single" w:sz="4" w:space="0" w:color="000000"/>
                    <w:left w:val="single" w:sz="4" w:space="0" w:color="000000"/>
                    <w:bottom w:val="single" w:sz="4" w:space="0" w:color="000000"/>
                    <w:right w:val="single" w:sz="4" w:space="0" w:color="000000"/>
                  </w:tcBorders>
                  <w:vAlign w:val="center"/>
                  <w:hideMark/>
                </w:tcPr>
                <w:p w14:paraId="22B924B0" w14:textId="77777777" w:rsidR="00F6440F" w:rsidRPr="00B21443" w:rsidRDefault="00F6440F" w:rsidP="00F6440F">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4"/>
                      <w:szCs w:val="24"/>
                    </w:rPr>
                  </w:pPr>
                  <w:r w:rsidRPr="00B21443">
                    <w:rPr>
                      <w:rFonts w:ascii="Times New Roman" w:eastAsia="Times New Roman" w:hAnsi="Times New Roman"/>
                      <w:i/>
                      <w:iCs/>
                      <w:sz w:val="24"/>
                      <w:szCs w:val="24"/>
                    </w:rPr>
                    <w:t>Faydalanan Tekil Abone Sayısı</w:t>
                  </w:r>
                </w:p>
              </w:tc>
              <w:tc>
                <w:tcPr>
                  <w:tcW w:w="2016" w:type="dxa"/>
                  <w:gridSpan w:val="2"/>
                  <w:tcBorders>
                    <w:top w:val="single" w:sz="4" w:space="0" w:color="000000"/>
                    <w:left w:val="single" w:sz="4" w:space="0" w:color="000000"/>
                    <w:bottom w:val="single" w:sz="4" w:space="0" w:color="000000"/>
                    <w:right w:val="single" w:sz="4" w:space="0" w:color="000000"/>
                  </w:tcBorders>
                  <w:vAlign w:val="center"/>
                  <w:hideMark/>
                </w:tcPr>
                <w:p w14:paraId="33C12B76" w14:textId="77777777" w:rsidR="00F6440F" w:rsidRPr="00B21443" w:rsidRDefault="00F6440F" w:rsidP="00F6440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B21443">
                    <w:rPr>
                      <w:rFonts w:ascii="Times New Roman" w:eastAsia="Times New Roman" w:hAnsi="Times New Roman"/>
                      <w:sz w:val="24"/>
                      <w:szCs w:val="24"/>
                    </w:rPr>
                    <w:t xml:space="preserve">Akıllı cihaz uygulamaları varsa adedi: </w:t>
                  </w:r>
                </w:p>
                <w:p w14:paraId="14AD1833" w14:textId="77777777" w:rsidR="00F6440F" w:rsidRPr="00B21443" w:rsidRDefault="00F6440F" w:rsidP="00F6440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B21443">
                    <w:rPr>
                      <w:rFonts w:ascii="Times New Roman" w:eastAsia="Times New Roman" w:hAnsi="Times New Roman"/>
                      <w:sz w:val="24"/>
                      <w:szCs w:val="24"/>
                    </w:rPr>
                    <w:t xml:space="preserve">Amacı: </w:t>
                  </w:r>
                </w:p>
                <w:p w14:paraId="4F861732" w14:textId="77777777" w:rsidR="00F6440F" w:rsidRPr="00B21443" w:rsidRDefault="00F6440F" w:rsidP="00F6440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rPr>
                  </w:pPr>
                  <w:r w:rsidRPr="00B21443">
                    <w:rPr>
                      <w:rFonts w:ascii="Times New Roman" w:eastAsia="Times New Roman" w:hAnsi="Times New Roman"/>
                      <w:sz w:val="24"/>
                      <w:szCs w:val="24"/>
                    </w:rPr>
                    <w:t>Üzerinden sunulan hizmet özellikleri:</w:t>
                  </w:r>
                </w:p>
              </w:tc>
            </w:tr>
            <w:tr w:rsidR="00F6440F" w:rsidRPr="00B21443" w14:paraId="0E40A51C" w14:textId="77777777" w:rsidTr="00AD2442">
              <w:tc>
                <w:tcPr>
                  <w:cnfStyle w:val="001000000000" w:firstRow="0" w:lastRow="0" w:firstColumn="1" w:lastColumn="0" w:oddVBand="0" w:evenVBand="0" w:oddHBand="0" w:evenHBand="0" w:firstRowFirstColumn="0" w:firstRowLastColumn="0" w:lastRowFirstColumn="0" w:lastRowLastColumn="0"/>
                  <w:tcW w:w="558" w:type="dxa"/>
                  <w:tcBorders>
                    <w:top w:val="nil"/>
                    <w:left w:val="nil"/>
                    <w:bottom w:val="nil"/>
                    <w:right w:val="nil"/>
                  </w:tcBorders>
                  <w:vAlign w:val="center"/>
                  <w:hideMark/>
                </w:tcPr>
                <w:p w14:paraId="100E902A" w14:textId="77777777" w:rsidR="00F6440F" w:rsidRPr="00B21443" w:rsidRDefault="00F6440F" w:rsidP="00F6440F">
                  <w:pPr>
                    <w:rPr>
                      <w:rFonts w:ascii="Times New Roman" w:eastAsia="Times New Roman" w:hAnsi="Times New Roman"/>
                      <w:b w:val="0"/>
                      <w:bCs w:val="0"/>
                      <w:sz w:val="24"/>
                      <w:szCs w:val="24"/>
                    </w:rPr>
                  </w:pPr>
                </w:p>
              </w:tc>
              <w:tc>
                <w:tcPr>
                  <w:tcW w:w="2874" w:type="dxa"/>
                  <w:tcBorders>
                    <w:top w:val="nil"/>
                    <w:left w:val="nil"/>
                    <w:bottom w:val="nil"/>
                    <w:right w:val="nil"/>
                  </w:tcBorders>
                  <w:vAlign w:val="center"/>
                  <w:hideMark/>
                </w:tcPr>
                <w:p w14:paraId="19BD6717"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528" w:type="dxa"/>
                  <w:tcBorders>
                    <w:top w:val="nil"/>
                    <w:left w:val="nil"/>
                    <w:bottom w:val="nil"/>
                    <w:right w:val="nil"/>
                  </w:tcBorders>
                  <w:vAlign w:val="center"/>
                  <w:hideMark/>
                </w:tcPr>
                <w:p w14:paraId="122889F1"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874" w:type="dxa"/>
                  <w:tcBorders>
                    <w:top w:val="nil"/>
                    <w:left w:val="nil"/>
                    <w:bottom w:val="nil"/>
                    <w:right w:val="nil"/>
                  </w:tcBorders>
                  <w:vAlign w:val="center"/>
                  <w:hideMark/>
                </w:tcPr>
                <w:p w14:paraId="384098F3"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36" w:type="dxa"/>
                  <w:gridSpan w:val="2"/>
                  <w:tcBorders>
                    <w:top w:val="nil"/>
                    <w:left w:val="nil"/>
                    <w:bottom w:val="nil"/>
                    <w:right w:val="nil"/>
                  </w:tcBorders>
                  <w:vAlign w:val="center"/>
                  <w:hideMark/>
                </w:tcPr>
                <w:p w14:paraId="2138772C" w14:textId="77777777" w:rsidR="00F6440F" w:rsidRPr="00B21443" w:rsidRDefault="00F6440F" w:rsidP="00F6440F">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bl>
          <w:p w14:paraId="54F0D371" w14:textId="71DC849B" w:rsidR="00F6440F" w:rsidRPr="006C4720" w:rsidRDefault="00F6440F" w:rsidP="00F6440F">
            <w:pPr>
              <w:spacing w:after="0" w:line="240" w:lineRule="auto"/>
              <w:ind w:firstLine="708"/>
              <w:jc w:val="center"/>
              <w:rPr>
                <w:rFonts w:ascii="Times New Roman" w:hAnsi="Times New Roman" w:cs="Times New Roman"/>
                <w:sz w:val="24"/>
                <w:szCs w:val="24"/>
              </w:rPr>
            </w:pPr>
          </w:p>
        </w:tc>
      </w:tr>
      <w:tr w:rsidR="0010031C" w:rsidRPr="0000090C" w14:paraId="629ACBA5" w14:textId="77777777" w:rsidTr="00F6440F">
        <w:trPr>
          <w:jc w:val="center"/>
        </w:trPr>
        <w:tc>
          <w:tcPr>
            <w:tcW w:w="3419" w:type="dxa"/>
            <w:tcBorders>
              <w:top w:val="single" w:sz="12" w:space="0" w:color="auto"/>
              <w:left w:val="single" w:sz="12" w:space="0" w:color="auto"/>
              <w:bottom w:val="single" w:sz="4" w:space="0" w:color="auto"/>
              <w:right w:val="single" w:sz="4" w:space="0" w:color="auto"/>
            </w:tcBorders>
          </w:tcPr>
          <w:p w14:paraId="04D698AD" w14:textId="77777777" w:rsidR="0073445D" w:rsidRDefault="0073445D" w:rsidP="0029589A">
            <w:pPr>
              <w:spacing w:after="0" w:line="240" w:lineRule="auto"/>
              <w:ind w:firstLine="447"/>
              <w:jc w:val="both"/>
              <w:rPr>
                <w:rFonts w:ascii="Times New Roman" w:eastAsia="Times New Roman" w:hAnsi="Times New Roman" w:cs="Times New Roman"/>
                <w:sz w:val="24"/>
                <w:szCs w:val="24"/>
                <w:lang w:eastAsia="tr-TR"/>
              </w:rPr>
            </w:pPr>
          </w:p>
          <w:p w14:paraId="669AB626" w14:textId="77777777" w:rsidR="0010031C" w:rsidRPr="0000090C" w:rsidRDefault="0010031C" w:rsidP="00F6440F">
            <w:pPr>
              <w:spacing w:after="0" w:line="240" w:lineRule="auto"/>
              <w:jc w:val="both"/>
              <w:rPr>
                <w:rFonts w:ascii="Times New Roman" w:hAnsi="Times New Roman" w:cs="Times New Roman"/>
                <w:b/>
                <w:bCs/>
                <w:sz w:val="24"/>
                <w:szCs w:val="24"/>
              </w:rPr>
            </w:pPr>
          </w:p>
        </w:tc>
        <w:tc>
          <w:tcPr>
            <w:tcW w:w="7433" w:type="dxa"/>
            <w:tcBorders>
              <w:top w:val="single" w:sz="12" w:space="0" w:color="auto"/>
              <w:left w:val="single" w:sz="4" w:space="0" w:color="auto"/>
              <w:bottom w:val="single" w:sz="4" w:space="0" w:color="auto"/>
              <w:right w:val="single" w:sz="4" w:space="0" w:color="auto"/>
            </w:tcBorders>
          </w:tcPr>
          <w:p w14:paraId="584ACF2E" w14:textId="30CB0B79" w:rsidR="0010031C" w:rsidRPr="0000090C" w:rsidRDefault="0010031C" w:rsidP="00E50E14">
            <w:pPr>
              <w:spacing w:after="0" w:line="240" w:lineRule="auto"/>
              <w:ind w:right="63" w:firstLine="588"/>
              <w:jc w:val="both"/>
              <w:rPr>
                <w:rFonts w:ascii="Times New Roman" w:hAnsi="Times New Roman" w:cs="Times New Roman"/>
                <w:b/>
                <w:bCs/>
                <w:sz w:val="24"/>
                <w:szCs w:val="24"/>
              </w:rPr>
            </w:pPr>
          </w:p>
        </w:tc>
        <w:tc>
          <w:tcPr>
            <w:tcW w:w="3605" w:type="dxa"/>
            <w:tcBorders>
              <w:top w:val="single" w:sz="12" w:space="0" w:color="auto"/>
              <w:left w:val="single" w:sz="4" w:space="0" w:color="auto"/>
              <w:bottom w:val="single" w:sz="4" w:space="0" w:color="auto"/>
              <w:right w:val="single" w:sz="12" w:space="0" w:color="auto"/>
            </w:tcBorders>
          </w:tcPr>
          <w:p w14:paraId="48FB0FD2" w14:textId="7883DFE5" w:rsidR="0010031C" w:rsidRPr="0000090C" w:rsidRDefault="006C4720" w:rsidP="00F6440F">
            <w:pPr>
              <w:spacing w:after="0" w:line="240" w:lineRule="auto"/>
              <w:ind w:right="63"/>
              <w:jc w:val="both"/>
            </w:pPr>
            <w:r w:rsidRPr="006C4720">
              <w:rPr>
                <w:rFonts w:ascii="Times New Roman" w:hAnsi="Times New Roman" w:cs="Times New Roman"/>
                <w:sz w:val="24"/>
                <w:szCs w:val="24"/>
                <w:lang w:eastAsia="tr-TR"/>
              </w:rPr>
              <w:t>      </w:t>
            </w:r>
          </w:p>
        </w:tc>
      </w:tr>
    </w:tbl>
    <w:p w14:paraId="2EC9A044" w14:textId="467A8BD3" w:rsidR="0000090C" w:rsidRPr="0000090C" w:rsidRDefault="0000090C" w:rsidP="0029589A">
      <w:pPr>
        <w:spacing w:after="0" w:line="240" w:lineRule="auto"/>
        <w:jc w:val="both"/>
        <w:rPr>
          <w:rFonts w:ascii="Times New Roman" w:hAnsi="Times New Roman" w:cs="Times New Roman"/>
          <w:sz w:val="24"/>
          <w:szCs w:val="24"/>
        </w:rPr>
      </w:pPr>
    </w:p>
    <w:tbl>
      <w:tblPr>
        <w:tblpPr w:leftFromText="141" w:rightFromText="141" w:vertAnchor="text" w:horzAnchor="margin" w:tblpX="-881" w:tblpY="-99"/>
        <w:tblW w:w="15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35"/>
      </w:tblGrid>
      <w:tr w:rsidR="00D019FF" w:rsidRPr="0000090C" w14:paraId="37DA1DD3" w14:textId="77777777" w:rsidTr="00F6440F">
        <w:trPr>
          <w:trHeight w:val="746"/>
        </w:trPr>
        <w:tc>
          <w:tcPr>
            <w:tcW w:w="15735" w:type="dxa"/>
            <w:tcBorders>
              <w:top w:val="single" w:sz="4" w:space="0" w:color="auto"/>
              <w:left w:val="single" w:sz="12" w:space="0" w:color="auto"/>
              <w:bottom w:val="single" w:sz="12" w:space="0" w:color="auto"/>
              <w:right w:val="single" w:sz="12" w:space="0" w:color="auto"/>
            </w:tcBorders>
            <w:shd w:val="clear" w:color="auto" w:fill="DEEAF6"/>
          </w:tcPr>
          <w:p w14:paraId="7A0AEB15" w14:textId="77777777" w:rsidR="00D019FF" w:rsidRPr="0000090C" w:rsidRDefault="00D019FF" w:rsidP="00F6440F">
            <w:pPr>
              <w:spacing w:after="0" w:line="240" w:lineRule="auto"/>
              <w:ind w:firstLine="447"/>
              <w:jc w:val="center"/>
              <w:rPr>
                <w:rFonts w:ascii="Times New Roman" w:eastAsia="Times New Roman" w:hAnsi="Times New Roman" w:cs="Times New Roman"/>
                <w:b/>
                <w:bCs/>
                <w:sz w:val="24"/>
                <w:szCs w:val="24"/>
                <w:lang w:eastAsia="tr-TR"/>
              </w:rPr>
            </w:pPr>
            <w:r w:rsidRPr="0000090C">
              <w:rPr>
                <w:rFonts w:ascii="Times New Roman" w:eastAsia="Times New Roman" w:hAnsi="Times New Roman" w:cs="Times New Roman"/>
                <w:b/>
                <w:bCs/>
                <w:sz w:val="24"/>
                <w:szCs w:val="24"/>
                <w:lang w:eastAsia="tr-TR"/>
              </w:rPr>
              <w:t>Değerlendirme</w:t>
            </w:r>
          </w:p>
          <w:p w14:paraId="0FE98E0D" w14:textId="77777777" w:rsidR="00D019FF" w:rsidRPr="0000090C" w:rsidRDefault="00D019FF" w:rsidP="00F6440F">
            <w:pPr>
              <w:spacing w:after="0" w:line="240" w:lineRule="auto"/>
              <w:ind w:firstLine="447"/>
              <w:jc w:val="both"/>
              <w:rPr>
                <w:rFonts w:ascii="Times New Roman" w:eastAsia="Times New Roman" w:hAnsi="Times New Roman" w:cs="Times New Roman"/>
                <w:sz w:val="24"/>
                <w:szCs w:val="24"/>
                <w:lang w:eastAsia="tr-TR"/>
              </w:rPr>
            </w:pPr>
          </w:p>
          <w:p w14:paraId="0DFB414C" w14:textId="77777777" w:rsidR="00D019FF" w:rsidRDefault="00D019FF" w:rsidP="00F6440F">
            <w:pPr>
              <w:spacing w:after="0" w:line="240" w:lineRule="auto"/>
              <w:ind w:firstLine="447"/>
              <w:jc w:val="both"/>
              <w:rPr>
                <w:rFonts w:ascii="Times New Roman" w:eastAsia="Times New Roman" w:hAnsi="Times New Roman" w:cs="Times New Roman"/>
                <w:sz w:val="24"/>
                <w:szCs w:val="24"/>
                <w:lang w:eastAsia="tr-TR"/>
              </w:rPr>
            </w:pPr>
          </w:p>
          <w:p w14:paraId="7B04B967" w14:textId="77777777" w:rsidR="00D019FF" w:rsidRDefault="00D019FF" w:rsidP="00F6440F">
            <w:pPr>
              <w:spacing w:after="0" w:line="240" w:lineRule="auto"/>
              <w:ind w:firstLine="447"/>
              <w:jc w:val="both"/>
              <w:rPr>
                <w:rFonts w:ascii="Times New Roman" w:eastAsia="Times New Roman" w:hAnsi="Times New Roman" w:cs="Times New Roman"/>
                <w:sz w:val="24"/>
                <w:szCs w:val="24"/>
                <w:lang w:eastAsia="tr-TR"/>
              </w:rPr>
            </w:pPr>
          </w:p>
          <w:p w14:paraId="7F49987A" w14:textId="77777777" w:rsidR="00D019FF" w:rsidRDefault="00D019FF" w:rsidP="00F6440F">
            <w:pPr>
              <w:spacing w:after="0" w:line="240" w:lineRule="auto"/>
              <w:ind w:firstLine="447"/>
              <w:jc w:val="both"/>
              <w:rPr>
                <w:rFonts w:ascii="Times New Roman" w:eastAsia="Times New Roman" w:hAnsi="Times New Roman" w:cs="Times New Roman"/>
                <w:sz w:val="24"/>
                <w:szCs w:val="24"/>
                <w:lang w:eastAsia="tr-TR"/>
              </w:rPr>
            </w:pPr>
          </w:p>
          <w:p w14:paraId="456B8E76" w14:textId="77777777" w:rsidR="00D019FF" w:rsidRDefault="00D019FF" w:rsidP="00F6440F">
            <w:pPr>
              <w:spacing w:after="0" w:line="240" w:lineRule="auto"/>
              <w:ind w:firstLine="447"/>
              <w:jc w:val="both"/>
              <w:rPr>
                <w:rFonts w:ascii="Times New Roman" w:eastAsia="Times New Roman" w:hAnsi="Times New Roman" w:cs="Times New Roman"/>
                <w:sz w:val="24"/>
                <w:szCs w:val="24"/>
                <w:lang w:eastAsia="tr-TR"/>
              </w:rPr>
            </w:pPr>
          </w:p>
          <w:p w14:paraId="4A450E5F" w14:textId="77777777" w:rsidR="00D019FF" w:rsidRPr="0000090C" w:rsidRDefault="00D019FF" w:rsidP="00F6440F">
            <w:pPr>
              <w:spacing w:after="0" w:line="240" w:lineRule="auto"/>
              <w:ind w:firstLine="447"/>
              <w:jc w:val="both"/>
              <w:rPr>
                <w:rFonts w:ascii="Times New Roman" w:eastAsia="Times New Roman" w:hAnsi="Times New Roman" w:cs="Times New Roman"/>
                <w:sz w:val="24"/>
                <w:szCs w:val="24"/>
                <w:lang w:eastAsia="tr-TR"/>
              </w:rPr>
            </w:pPr>
          </w:p>
          <w:p w14:paraId="5645339E" w14:textId="77777777" w:rsidR="00D019FF" w:rsidRPr="0000090C" w:rsidRDefault="00D019FF" w:rsidP="00F6440F">
            <w:pPr>
              <w:spacing w:after="0" w:line="240" w:lineRule="auto"/>
              <w:ind w:firstLine="447"/>
              <w:jc w:val="both"/>
              <w:rPr>
                <w:rFonts w:ascii="Times New Roman" w:eastAsia="Times New Roman" w:hAnsi="Times New Roman" w:cs="Times New Roman"/>
                <w:sz w:val="24"/>
                <w:szCs w:val="24"/>
                <w:lang w:eastAsia="tr-TR"/>
              </w:rPr>
            </w:pPr>
          </w:p>
        </w:tc>
      </w:tr>
    </w:tbl>
    <w:p w14:paraId="26F28BBF" w14:textId="07D3E7BF" w:rsidR="00BF2A38" w:rsidRDefault="00BF2A38" w:rsidP="00F6440F">
      <w:pPr>
        <w:spacing w:after="0" w:line="240" w:lineRule="auto"/>
        <w:rPr>
          <w:rFonts w:ascii="Times New Roman" w:hAnsi="Times New Roman" w:cs="Times New Roman"/>
          <w:sz w:val="24"/>
          <w:szCs w:val="24"/>
        </w:rPr>
      </w:pPr>
    </w:p>
    <w:p w14:paraId="729665D1" w14:textId="77777777" w:rsidR="00D019FF" w:rsidRPr="0000090C" w:rsidRDefault="00D019FF" w:rsidP="0029589A">
      <w:pPr>
        <w:spacing w:after="0" w:line="240" w:lineRule="auto"/>
        <w:jc w:val="both"/>
        <w:rPr>
          <w:rFonts w:ascii="Times New Roman" w:hAnsi="Times New Roman" w:cs="Times New Roman"/>
          <w:sz w:val="24"/>
          <w:szCs w:val="24"/>
        </w:rPr>
      </w:pPr>
    </w:p>
    <w:sectPr w:rsidR="00D019FF" w:rsidRPr="0000090C" w:rsidSect="007C767B">
      <w:headerReference w:type="even" r:id="rId13"/>
      <w:headerReference w:type="default" r:id="rId14"/>
      <w:footerReference w:type="even" r:id="rId15"/>
      <w:footerReference w:type="default" r:id="rId16"/>
      <w:headerReference w:type="first" r:id="rId17"/>
      <w:footerReference w:type="first" r:id="rId18"/>
      <w:pgSz w:w="16840" w:h="11907" w:orient="landscape" w:code="9"/>
      <w:pgMar w:top="284" w:right="1418" w:bottom="567" w:left="1418"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2D5DB" w14:textId="77777777" w:rsidR="00EF54BB" w:rsidRDefault="00EF54BB" w:rsidP="00287874">
      <w:pPr>
        <w:spacing w:after="0" w:line="240" w:lineRule="auto"/>
      </w:pPr>
      <w:r>
        <w:separator/>
      </w:r>
    </w:p>
  </w:endnote>
  <w:endnote w:type="continuationSeparator" w:id="0">
    <w:p w14:paraId="3CFC7D00" w14:textId="77777777" w:rsidR="00EF54BB" w:rsidRDefault="00EF54BB" w:rsidP="00287874">
      <w:pPr>
        <w:spacing w:after="0" w:line="240" w:lineRule="auto"/>
      </w:pPr>
      <w:r>
        <w:continuationSeparator/>
      </w:r>
    </w:p>
  </w:endnote>
  <w:endnote w:type="continuationNotice" w:id="1">
    <w:p w14:paraId="62533DC5" w14:textId="77777777" w:rsidR="00EF54BB" w:rsidRDefault="00EF54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2"/>
    <w:family w:val="swiss"/>
    <w:pitch w:val="variable"/>
    <w:sig w:usb0="E4002EFF" w:usb1="C000E47F" w:usb2="00000009" w:usb3="00000000" w:csb0="000001FF" w:csb1="00000000"/>
  </w:font>
  <w:font w:name="DejaVu Sans">
    <w:charset w:val="A2"/>
    <w:family w:val="swiss"/>
    <w:pitch w:val="variable"/>
    <w:sig w:usb0="E7002EFF" w:usb1="D200FDFF" w:usb2="0A246029" w:usb3="00000000" w:csb0="000001FF" w:csb1="00000000"/>
  </w:font>
  <w:font w:name="FreeSans">
    <w:altName w:val="Cambri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608C7" w14:textId="77777777" w:rsidR="00740CA1" w:rsidRDefault="00740CA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235E" w14:textId="77777777" w:rsidR="00740CA1" w:rsidRDefault="00740CA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34141" w14:textId="77777777" w:rsidR="00740CA1" w:rsidRDefault="00740CA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288C1" w14:textId="77777777" w:rsidR="00EF54BB" w:rsidRDefault="00EF54BB" w:rsidP="00287874">
      <w:pPr>
        <w:spacing w:after="0" w:line="240" w:lineRule="auto"/>
      </w:pPr>
      <w:r>
        <w:separator/>
      </w:r>
    </w:p>
  </w:footnote>
  <w:footnote w:type="continuationSeparator" w:id="0">
    <w:p w14:paraId="4A58622B" w14:textId="77777777" w:rsidR="00EF54BB" w:rsidRDefault="00EF54BB" w:rsidP="00287874">
      <w:pPr>
        <w:spacing w:after="0" w:line="240" w:lineRule="auto"/>
      </w:pPr>
      <w:r>
        <w:continuationSeparator/>
      </w:r>
    </w:p>
  </w:footnote>
  <w:footnote w:type="continuationNotice" w:id="1">
    <w:p w14:paraId="0A2D269F" w14:textId="77777777" w:rsidR="00EF54BB" w:rsidRDefault="00EF54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649A8" w14:textId="77777777" w:rsidR="00740CA1" w:rsidRDefault="00740CA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112A6" w14:textId="0867F38D" w:rsidR="00740CA1" w:rsidRDefault="00740CA1">
    <w:pPr>
      <w:pStyle w:val="stBilgi"/>
    </w:pPr>
    <w:r>
      <mc:AlternateContent>
        <mc:Choice Requires="wps">
          <w:drawing>
            <wp:anchor distT="0" distB="0" distL="114300" distR="114300" simplePos="0" relativeHeight="251659264" behindDoc="0" locked="0" layoutInCell="1" allowOverlap="1" wp14:anchorId="16F724EB" wp14:editId="5DA5809B">
              <wp:simplePos x="0" y="0"/>
              <wp:positionH relativeFrom="page">
                <wp:align>right</wp:align>
              </wp:positionH>
              <wp:positionV relativeFrom="page">
                <wp:align>top</wp:align>
              </wp:positionV>
              <wp:extent cx="2189480" cy="386080"/>
              <wp:effectExtent l="0" t="0" r="0" b="0"/>
              <wp:wrapNone/>
              <wp:docPr id="1" name="geodi_dlp_header"/>
              <wp:cNvGraphicFramePr/>
              <a:graphic xmlns:a="http://schemas.openxmlformats.org/drawingml/2006/main">
                <a:graphicData uri="http://schemas.microsoft.com/office/word/2010/wordprocessingShape">
                  <wps:wsp>
                    <wps:cNvSpPr txBox="1"/>
                    <wps:spPr>
                      <a:xfrm>
                        <a:off x="0" y="0"/>
                        <a:ext cx="2189480" cy="38608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5E6B4D" w14:textId="68507880" w:rsidR="00740CA1" w:rsidRPr="00740CA1" w:rsidRDefault="00740CA1" w:rsidP="00740CA1">
                          <w:pPr>
                            <w:spacing w:before="240"/>
                            <w:ind w:right="240"/>
                            <w:jc w:val="right"/>
                            <w:rPr>
                              <w:rFonts w:ascii="Courier New" w:hAnsi="Courier New" w:cs="Courier New"/>
                              <w:color w:val="000000"/>
                              <w:sz w:val="20"/>
                              <w14:textFill>
                                <w14:solidFill>
                                  <w14:srgbClr w14:val="000000">
                                    <w14:alpha w14:val="20000"/>
                                  </w14:srgbClr>
                                </w14:solidFill>
                              </w14:textFill>
                            </w:rPr>
                          </w:pPr>
                          <w:r w:rsidRPr="00740CA1">
                            <w:rPr>
                              <w:rFonts w:ascii="Courier New" w:hAnsi="Courier New" w:cs="Courier New"/>
                              <w:color w:val="000000"/>
                              <w:sz w:val="20"/>
                              <w14:textFill>
                                <w14:solidFill>
                                  <w14:srgbClr w14:val="000000">
                                    <w14:alpha w14:val="20000"/>
                                  </w14:srgbClr>
                                </w14:solidFill>
                              </w14:textFill>
                            </w:rPr>
                            <w:t>BTK  |  Kurum Özel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6F724EB" id="_x0000_t202" coordsize="21600,21600" o:spt="202" path="m,l,21600r21600,l21600,xe">
              <v:stroke joinstyle="miter"/>
              <v:path gradientshapeok="t" o:connecttype="rect"/>
            </v:shapetype>
            <v:shape id="geodi_dlp_header" o:spid="_x0000_s1026" type="#_x0000_t202" style="position:absolute;margin-left:121.2pt;margin-top:0;width:172.4pt;height:30.4pt;z-index:251659264;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GuZMgIAAFcEAAAOAAAAZHJzL2Uyb0RvYy54bWysVF1P2zAUfZ+0/2D5faQthZWIFHUgpkkI&#10;kAriEbmO00RyfD3bJWG/fsdOWhDb07QX9/rem/txznHPL/pWsxflfEOm4NOjCWfKSCobsy3448P1&#10;lwVnPghTCk1GFfxVeX6x/PzpvLO5mlFNulSOoYjxeWcLXodg8yzzslat8EdklUGwIteKgKvbZqUT&#10;Haq3OptNJqdZR660jqTyHt6rIciXqX5VKRnuqsqrwHTBMVtIp0vnJp7Z8lzkWyds3chxDPEPU7Si&#10;MWh6KHUlgmA71/xRqm2kI09VOJLUZlRVjVRpB2wznXzYZl0Lq9IuAMfbA0z+/5WVty/3jjUluOPM&#10;iBYUbRXoey61fa6VADsRo876HKlri+TQf6M+5o9+D2dcva9cG3+xFEMcaL8eEFZ9YBLO2XRxNl8g&#10;JBE7XpxOYKNM9va1dT58V9SyaBTcgcEErHi58WFI3afEZoauG63hF7k2rCv46fHJJH1wiKC4NugR&#10;dxhmjVboN/24wIbKV+zlaFCHt/K6QfMb4cO9cJAD5oXEwx2OShOa0GhxVpP79Td/zAdLiHLWQV4F&#10;9z93winO9A8D/s6m83nUY7rMT77OcHHvI5v3EbNrLwkKBkeYLpkxP+i9WTlqn/ASVrErQsJI9C54&#10;2JuXYRA9XpJUq1VKggKtCDdmbWUsHTGM0D70T8LZEf8A5m5pL0SRf6BhyB2IWO0CVU3iKAI8oDri&#10;DvUmlseXFp/H+3vKevs/WP4GAAD//wMAUEsDBBQABgAIAAAAIQDcHUjl3AAAAAQBAAAPAAAAZHJz&#10;L2Rvd25yZXYueG1sTI9BS8NAEIXvgv9hGcGb3VhrCTGbUgJFED209uJtkp0mwexszG7b6K939KKX&#10;B8Mb3vtevppcr040hs6zgdtZAoq49rbjxsD+dXOTggoR2WLvmQx8UoBVcXmRY2b9mbd02sVGSQiH&#10;DA20MQ6Z1qFuyWGY+YFYvIMfHUY5x0bbEc8S7no9T5KldtixNLQ4UNlS/b47OgNP5eYFt9XcpV99&#10;+fh8WA8f+7d7Y66vpvUDqEhT/HuGH3xBh0KYKn9kG1RvQIbEXxXvbrGQGZWBZZKCLnL9H774BgAA&#10;//8DAFBLAQItABQABgAIAAAAIQC2gziS/gAAAOEBAAATAAAAAAAAAAAAAAAAAAAAAABbQ29udGVu&#10;dF9UeXBlc10ueG1sUEsBAi0AFAAGAAgAAAAhADj9If/WAAAAlAEAAAsAAAAAAAAAAAAAAAAALwEA&#10;AF9yZWxzLy5yZWxzUEsBAi0AFAAGAAgAAAAhAIyIa5kyAgAAVwQAAA4AAAAAAAAAAAAAAAAALgIA&#10;AGRycy9lMm9Eb2MueG1sUEsBAi0AFAAGAAgAAAAhANwdSOXcAAAABAEAAA8AAAAAAAAAAAAAAAAA&#10;jAQAAGRycy9kb3ducmV2LnhtbFBLBQYAAAAABAAEAPMAAACVBQAAAAA=&#10;" filled="f" stroked="f" strokeweight=".5pt">
              <v:fill o:detectmouseclick="t"/>
              <v:textbox>
                <w:txbxContent>
                  <w:p w14:paraId="135E6B4D" w14:textId="68507880" w:rsidR="00740CA1" w:rsidRPr="00740CA1" w:rsidRDefault="00740CA1" w:rsidP="00740CA1">
                    <w:pPr>
                      <w:spacing w:before="240"/>
                      <w:ind w:right="240"/>
                      <w:jc w:val="right"/>
                      <w:rPr>
                        <w:rFonts w:ascii="Courier New" w:hAnsi="Courier New" w:cs="Courier New"/>
                        <w:color w:val="000000"/>
                        <w:sz w:val="20"/>
                        <w14:textFill>
                          <w14:solidFill>
                            <w14:srgbClr w14:val="000000">
                              <w14:alpha w14:val="20000"/>
                            </w14:srgbClr>
                          </w14:solidFill>
                        </w14:textFill>
                      </w:rPr>
                    </w:pPr>
                    <w:proofErr w:type="gramStart"/>
                    <w:r w:rsidRPr="00740CA1">
                      <w:rPr>
                        <w:rFonts w:ascii="Courier New" w:hAnsi="Courier New" w:cs="Courier New"/>
                        <w:color w:val="000000"/>
                        <w:sz w:val="20"/>
                        <w14:textFill>
                          <w14:solidFill>
                            <w14:srgbClr w14:val="000000">
                              <w14:alpha w14:val="20000"/>
                            </w14:srgbClr>
                          </w14:solidFill>
                        </w14:textFill>
                      </w:rPr>
                      <w:t>BTK  |</w:t>
                    </w:r>
                    <w:proofErr w:type="gramEnd"/>
                    <w:r w:rsidRPr="00740CA1">
                      <w:rPr>
                        <w:rFonts w:ascii="Courier New" w:hAnsi="Courier New" w:cs="Courier New"/>
                        <w:color w:val="000000"/>
                        <w:sz w:val="20"/>
                        <w14:textFill>
                          <w14:solidFill>
                            <w14:srgbClr w14:val="000000">
                              <w14:alpha w14:val="20000"/>
                            </w14:srgbClr>
                          </w14:solidFill>
                        </w14:textFill>
                      </w:rPr>
                      <w:t xml:space="preserve">  Kurum Özel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3728" w14:textId="77777777" w:rsidR="00740CA1" w:rsidRDefault="00740CA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507D"/>
    <w:multiLevelType w:val="hybridMultilevel"/>
    <w:tmpl w:val="25F69C1E"/>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 w15:restartNumberingAfterBreak="0">
    <w:nsid w:val="07027B4C"/>
    <w:multiLevelType w:val="hybridMultilevel"/>
    <w:tmpl w:val="90744A00"/>
    <w:lvl w:ilvl="0" w:tplc="39A286A6">
      <w:start w:val="1"/>
      <w:numFmt w:val="lowerLetter"/>
      <w:lvlText w:val="%1)"/>
      <w:lvlJc w:val="left"/>
      <w:pPr>
        <w:ind w:left="1069" w:hanging="360"/>
      </w:pPr>
      <w:rPr>
        <w:rFonts w:hint="default"/>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088468BD"/>
    <w:multiLevelType w:val="hybridMultilevel"/>
    <w:tmpl w:val="BA3054C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B5C7898"/>
    <w:multiLevelType w:val="hybridMultilevel"/>
    <w:tmpl w:val="42843D40"/>
    <w:lvl w:ilvl="0" w:tplc="44CCB27E">
      <w:start w:val="1"/>
      <w:numFmt w:val="lowerLetter"/>
      <w:lvlText w:val="%1)"/>
      <w:lvlJc w:val="left"/>
      <w:pPr>
        <w:ind w:left="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6E68B4">
      <w:start w:val="1"/>
      <w:numFmt w:val="lowerLetter"/>
      <w:lvlText w:val="%2"/>
      <w:lvlJc w:val="left"/>
      <w:pPr>
        <w:ind w:left="1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9082808">
      <w:start w:val="1"/>
      <w:numFmt w:val="lowerRoman"/>
      <w:lvlText w:val="%3"/>
      <w:lvlJc w:val="left"/>
      <w:pPr>
        <w:ind w:left="1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1D81938">
      <w:start w:val="1"/>
      <w:numFmt w:val="decimal"/>
      <w:lvlText w:val="%4"/>
      <w:lvlJc w:val="left"/>
      <w:pPr>
        <w:ind w:left="2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FEBCAA">
      <w:start w:val="1"/>
      <w:numFmt w:val="lowerLetter"/>
      <w:lvlText w:val="%5"/>
      <w:lvlJc w:val="left"/>
      <w:pPr>
        <w:ind w:left="3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CDC537E">
      <w:start w:val="1"/>
      <w:numFmt w:val="lowerRoman"/>
      <w:lvlText w:val="%6"/>
      <w:lvlJc w:val="left"/>
      <w:pPr>
        <w:ind w:left="4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C5E9242">
      <w:start w:val="1"/>
      <w:numFmt w:val="decimal"/>
      <w:lvlText w:val="%7"/>
      <w:lvlJc w:val="left"/>
      <w:pPr>
        <w:ind w:left="4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84219E">
      <w:start w:val="1"/>
      <w:numFmt w:val="lowerLetter"/>
      <w:lvlText w:val="%8"/>
      <w:lvlJc w:val="left"/>
      <w:pPr>
        <w:ind w:left="5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B4E3502">
      <w:start w:val="1"/>
      <w:numFmt w:val="lowerRoman"/>
      <w:lvlText w:val="%9"/>
      <w:lvlJc w:val="left"/>
      <w:pPr>
        <w:ind w:left="6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9840C8"/>
    <w:multiLevelType w:val="hybridMultilevel"/>
    <w:tmpl w:val="90CA35AA"/>
    <w:lvl w:ilvl="0" w:tplc="FFFFFFFF">
      <w:start w:val="1"/>
      <w:numFmt w:val="lowerLetter"/>
      <w:lvlText w:val="%1)"/>
      <w:lvlJc w:val="left"/>
      <w:pPr>
        <w:ind w:left="1069" w:hanging="360"/>
      </w:pPr>
    </w:lvl>
    <w:lvl w:ilvl="1" w:tplc="041F0019">
      <w:start w:val="1"/>
      <w:numFmt w:val="lowerLetter"/>
      <w:lvlText w:val="%2."/>
      <w:lvlJc w:val="left"/>
      <w:pPr>
        <w:ind w:left="733" w:hanging="360"/>
      </w:pPr>
    </w:lvl>
    <w:lvl w:ilvl="2" w:tplc="041F001B">
      <w:start w:val="1"/>
      <w:numFmt w:val="lowerRoman"/>
      <w:lvlText w:val="%3."/>
      <w:lvlJc w:val="right"/>
      <w:pPr>
        <w:ind w:left="1453" w:hanging="180"/>
      </w:pPr>
    </w:lvl>
    <w:lvl w:ilvl="3" w:tplc="041F000F">
      <w:start w:val="1"/>
      <w:numFmt w:val="decimal"/>
      <w:lvlText w:val="%4."/>
      <w:lvlJc w:val="left"/>
      <w:pPr>
        <w:ind w:left="2173" w:hanging="360"/>
      </w:pPr>
    </w:lvl>
    <w:lvl w:ilvl="4" w:tplc="041F0019">
      <w:start w:val="1"/>
      <w:numFmt w:val="lowerLetter"/>
      <w:lvlText w:val="%5."/>
      <w:lvlJc w:val="left"/>
      <w:pPr>
        <w:ind w:left="2893" w:hanging="360"/>
      </w:pPr>
    </w:lvl>
    <w:lvl w:ilvl="5" w:tplc="041F001B">
      <w:start w:val="1"/>
      <w:numFmt w:val="lowerRoman"/>
      <w:lvlText w:val="%6."/>
      <w:lvlJc w:val="right"/>
      <w:pPr>
        <w:ind w:left="3613" w:hanging="180"/>
      </w:pPr>
    </w:lvl>
    <w:lvl w:ilvl="6" w:tplc="041F000F">
      <w:start w:val="1"/>
      <w:numFmt w:val="decimal"/>
      <w:lvlText w:val="%7."/>
      <w:lvlJc w:val="left"/>
      <w:pPr>
        <w:ind w:left="4333" w:hanging="360"/>
      </w:pPr>
    </w:lvl>
    <w:lvl w:ilvl="7" w:tplc="041F0019">
      <w:start w:val="1"/>
      <w:numFmt w:val="lowerLetter"/>
      <w:lvlText w:val="%8."/>
      <w:lvlJc w:val="left"/>
      <w:pPr>
        <w:ind w:left="5053" w:hanging="360"/>
      </w:pPr>
    </w:lvl>
    <w:lvl w:ilvl="8" w:tplc="041F001B">
      <w:start w:val="1"/>
      <w:numFmt w:val="lowerRoman"/>
      <w:lvlText w:val="%9."/>
      <w:lvlJc w:val="right"/>
      <w:pPr>
        <w:ind w:left="5773" w:hanging="180"/>
      </w:pPr>
    </w:lvl>
  </w:abstractNum>
  <w:abstractNum w:abstractNumId="5" w15:restartNumberingAfterBreak="0">
    <w:nsid w:val="19BE43DF"/>
    <w:multiLevelType w:val="hybridMultilevel"/>
    <w:tmpl w:val="42ECCBD8"/>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1D754C35"/>
    <w:multiLevelType w:val="multilevel"/>
    <w:tmpl w:val="ECD2F18E"/>
    <w:lvl w:ilvl="0">
      <w:start w:val="1"/>
      <w:numFmt w:val="decimal"/>
      <w:lvlText w:val="%1."/>
      <w:lvlJc w:val="left"/>
      <w:pPr>
        <w:tabs>
          <w:tab w:val="num" w:pos="0"/>
        </w:tabs>
        <w:ind w:left="720" w:hanging="360"/>
      </w:pPr>
      <w:rPr>
        <w:rFonts w:ascii="Times New Roman" w:hAnsi="Times New Roman" w:cs="Times New Roman" w:hint="default"/>
        <w:sz w:val="24"/>
        <w:szCs w:val="24"/>
      </w:rPr>
    </w:lvl>
    <w:lvl w:ilvl="1">
      <w:start w:val="1"/>
      <w:numFmt w:val="lowerLetter"/>
      <w:lvlText w:val="%2)"/>
      <w:lvlJc w:val="left"/>
      <w:pPr>
        <w:tabs>
          <w:tab w:val="num" w:pos="0"/>
        </w:tabs>
        <w:ind w:left="1440" w:hanging="360"/>
      </w:pPr>
      <w:rPr>
        <w:rFonts w:hint="default"/>
        <w:sz w:val="24"/>
        <w:szCs w:val="24"/>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0842971"/>
    <w:multiLevelType w:val="hybridMultilevel"/>
    <w:tmpl w:val="5270EDD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38A1C6B"/>
    <w:multiLevelType w:val="multilevel"/>
    <w:tmpl w:val="20862464"/>
    <w:lvl w:ilvl="0">
      <w:start w:val="1"/>
      <w:numFmt w:val="decimal"/>
      <w:lvlText w:val="%1."/>
      <w:lvlJc w:val="left"/>
      <w:pPr>
        <w:tabs>
          <w:tab w:val="num" w:pos="0"/>
        </w:tabs>
        <w:ind w:left="720" w:hanging="360"/>
      </w:pPr>
      <w:rPr>
        <w:rFonts w:ascii="Times New Roman" w:hAnsi="Times New Roman" w:cs="Times New Roman" w:hint="default"/>
        <w:sz w:val="24"/>
        <w:szCs w:val="24"/>
      </w:rPr>
    </w:lvl>
    <w:lvl w:ilvl="1">
      <w:start w:val="1"/>
      <mc:AlternateContent>
        <mc:Choice Requires="w14">
          <w:numFmt w:val="custom" w:format="a, ç, ĝ, ..."/>
        </mc:Choice>
        <mc:Fallback>
          <w:numFmt w:val="decimal"/>
        </mc:Fallback>
      </mc:AlternateContent>
      <w:lvlText w:val="%2)"/>
      <w:lvlJc w:val="left"/>
      <w:pPr>
        <w:tabs>
          <w:tab w:val="num" w:pos="0"/>
        </w:tabs>
        <w:ind w:left="1440" w:hanging="360"/>
      </w:pPr>
      <w:rPr>
        <w:rFonts w:ascii="Times New Roman" w:hAnsi="Times New Roman" w:cs="Times New Roman" w:hint="default"/>
        <w:sz w:val="24"/>
        <w:szCs w:val="24"/>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5224BDC"/>
    <w:multiLevelType w:val="multilevel"/>
    <w:tmpl w:val="7E0871A0"/>
    <w:lvl w:ilvl="0">
      <w:start w:val="1"/>
      <mc:AlternateContent>
        <mc:Choice Requires="w14">
          <w:numFmt w:val="custom" w:format="a, ç, ĝ, ..."/>
        </mc:Choice>
        <mc:Fallback>
          <w:numFmt w:val="decimal"/>
        </mc:Fallback>
      </mc:AlternateContent>
      <w:lvlText w:val="%1)"/>
      <w:lvlJc w:val="left"/>
      <w:pPr>
        <w:tabs>
          <w:tab w:val="num" w:pos="720"/>
        </w:tabs>
        <w:ind w:left="720" w:hanging="360"/>
      </w:pPr>
      <w:rPr>
        <w:rFonts w:hint="default"/>
        <w:strike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5E02BFA"/>
    <w:multiLevelType w:val="hybridMultilevel"/>
    <w:tmpl w:val="FB660514"/>
    <w:lvl w:ilvl="0" w:tplc="19645B7A">
      <w:start w:val="1"/>
      <w:numFmt w:val="lowerLetter"/>
      <w:lvlText w:val="%1)"/>
      <w:lvlJc w:val="left"/>
      <w:pPr>
        <w:ind w:left="927" w:hanging="360"/>
      </w:pPr>
      <w:rPr>
        <w:rFonts w:hint="default"/>
        <w:b/>
        <w:color w:val="auto"/>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1" w15:restartNumberingAfterBreak="0">
    <w:nsid w:val="27105481"/>
    <w:multiLevelType w:val="hybridMultilevel"/>
    <w:tmpl w:val="42ECCBD8"/>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15:restartNumberingAfterBreak="0">
    <w:nsid w:val="2B1048EF"/>
    <w:multiLevelType w:val="multilevel"/>
    <w:tmpl w:val="3AB20ADC"/>
    <w:lvl w:ilvl="0">
      <w:start w:val="1"/>
      <w:numFmt w:val="decimal"/>
      <w:pStyle w:val="Balk1"/>
      <w:lvlText w:val="%1"/>
      <w:lvlJc w:val="left"/>
      <w:pPr>
        <w:ind w:left="0" w:firstLine="0"/>
      </w:pPr>
      <w:rPr>
        <w:rFonts w:ascii="Times New Roman" w:hAnsi="Times New Roman" w:hint="default"/>
        <w:b/>
        <w:i w:val="0"/>
        <w:sz w:val="24"/>
        <w:szCs w:val="24"/>
      </w:rPr>
    </w:lvl>
    <w:lvl w:ilvl="1">
      <w:start w:val="1"/>
      <w:numFmt w:val="decimal"/>
      <w:pStyle w:val="Balk2"/>
      <w:lvlText w:val="%1.%2"/>
      <w:lvlJc w:val="left"/>
      <w:pPr>
        <w:ind w:left="0" w:firstLine="0"/>
      </w:pPr>
      <w:rPr>
        <w:rFonts w:ascii="Times New Roman" w:hAnsi="Times New Roman" w:hint="default"/>
        <w:b/>
        <w:i w:val="0"/>
        <w:sz w:val="24"/>
      </w:rPr>
    </w:lvl>
    <w:lvl w:ilvl="2">
      <w:start w:val="1"/>
      <w:numFmt w:val="decimal"/>
      <w:pStyle w:val="Balk3"/>
      <w:lvlText w:val="%1.%2.%3"/>
      <w:lvlJc w:val="left"/>
      <w:pPr>
        <w:ind w:left="0" w:firstLine="0"/>
      </w:pPr>
      <w:rPr>
        <w:rFonts w:hint="default"/>
        <w:b/>
        <w:i w:val="0"/>
      </w:rPr>
    </w:lvl>
    <w:lvl w:ilvl="3">
      <w:start w:val="1"/>
      <w:numFmt w:val="decimal"/>
      <w:pStyle w:val="Balk4"/>
      <w:lvlText w:val="%1.%2.%3.%4"/>
      <w:lvlJc w:val="left"/>
      <w:pPr>
        <w:ind w:left="0" w:firstLine="0"/>
      </w:pPr>
      <w:rPr>
        <w:rFonts w:ascii="Times New Roman" w:hAnsi="Times New Roman" w:cs="Times New Roman" w:hint="default"/>
        <w:b/>
        <w:i w:val="0"/>
        <w:color w:val="auto"/>
        <w:sz w:val="24"/>
        <w:szCs w:val="24"/>
      </w:rPr>
    </w:lvl>
    <w:lvl w:ilvl="4">
      <w:start w:val="1"/>
      <w:numFmt w:val="decimal"/>
      <w:pStyle w:val="Balk5"/>
      <w:lvlText w:val="%1.%2.%3.%4.%5"/>
      <w:lvlJc w:val="left"/>
      <w:pPr>
        <w:ind w:left="0" w:firstLine="0"/>
      </w:pPr>
      <w:rPr>
        <w:rFonts w:ascii="Times New Roman" w:hAnsi="Times New Roman" w:cs="Times New Roman" w:hint="default"/>
        <w:b/>
        <w:sz w:val="24"/>
        <w:szCs w:val="24"/>
      </w:rPr>
    </w:lvl>
    <w:lvl w:ilvl="5">
      <w:start w:val="1"/>
      <w:numFmt w:val="decimal"/>
      <w:pStyle w:val="Balk6"/>
      <w:lvlText w:val="%1.%2.%3.%4.%5.%6"/>
      <w:lvlJc w:val="left"/>
      <w:pPr>
        <w:ind w:left="0" w:firstLine="0"/>
      </w:pPr>
      <w:rPr>
        <w:rFonts w:hint="default"/>
      </w:rPr>
    </w:lvl>
    <w:lvl w:ilvl="6">
      <w:start w:val="1"/>
      <w:numFmt w:val="decimal"/>
      <w:pStyle w:val="Balk7"/>
      <w:lvlText w:val="%1.%2.%3.%4.%5.%6.%7"/>
      <w:lvlJc w:val="left"/>
      <w:pPr>
        <w:ind w:left="0" w:firstLine="0"/>
      </w:pPr>
      <w:rPr>
        <w:rFonts w:hint="default"/>
      </w:rPr>
    </w:lvl>
    <w:lvl w:ilvl="7">
      <w:start w:val="1"/>
      <w:numFmt w:val="decimal"/>
      <w:pStyle w:val="Balk8"/>
      <w:lvlText w:val="%1.%2.%3.%4.%5.%6.%7.%8"/>
      <w:lvlJc w:val="left"/>
      <w:pPr>
        <w:ind w:left="0" w:firstLine="0"/>
      </w:pPr>
      <w:rPr>
        <w:rFonts w:hint="default"/>
      </w:rPr>
    </w:lvl>
    <w:lvl w:ilvl="8">
      <w:start w:val="1"/>
      <w:numFmt w:val="decimal"/>
      <w:pStyle w:val="Balk9"/>
      <w:lvlText w:val="%1.%2.%3.%4.%5.%6.%7.%8.%9"/>
      <w:lvlJc w:val="left"/>
      <w:pPr>
        <w:ind w:left="0" w:firstLine="0"/>
      </w:pPr>
      <w:rPr>
        <w:rFonts w:hint="default"/>
      </w:rPr>
    </w:lvl>
  </w:abstractNum>
  <w:abstractNum w:abstractNumId="13" w15:restartNumberingAfterBreak="0">
    <w:nsid w:val="31C92A87"/>
    <w:multiLevelType w:val="hybridMultilevel"/>
    <w:tmpl w:val="5270EDD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5BB7FDB"/>
    <w:multiLevelType w:val="hybridMultilevel"/>
    <w:tmpl w:val="FB660514"/>
    <w:lvl w:ilvl="0" w:tplc="19645B7A">
      <w:start w:val="1"/>
      <w:numFmt w:val="lowerLetter"/>
      <w:lvlText w:val="%1)"/>
      <w:lvlJc w:val="left"/>
      <w:pPr>
        <w:ind w:left="927" w:hanging="360"/>
      </w:pPr>
      <w:rPr>
        <w:rFonts w:hint="default"/>
        <w:b/>
        <w:color w:val="auto"/>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5" w15:restartNumberingAfterBreak="0">
    <w:nsid w:val="3FBF462F"/>
    <w:multiLevelType w:val="multilevel"/>
    <w:tmpl w:val="20862464"/>
    <w:lvl w:ilvl="0">
      <w:start w:val="1"/>
      <w:numFmt w:val="decimal"/>
      <w:lvlText w:val="%1."/>
      <w:lvlJc w:val="left"/>
      <w:pPr>
        <w:tabs>
          <w:tab w:val="num" w:pos="0"/>
        </w:tabs>
        <w:ind w:left="720" w:hanging="360"/>
      </w:pPr>
      <w:rPr>
        <w:rFonts w:ascii="Times New Roman" w:hAnsi="Times New Roman" w:cs="Times New Roman" w:hint="default"/>
        <w:sz w:val="24"/>
        <w:szCs w:val="24"/>
      </w:rPr>
    </w:lvl>
    <w:lvl w:ilvl="1">
      <w:start w:val="1"/>
      <mc:AlternateContent>
        <mc:Choice Requires="w14">
          <w:numFmt w:val="custom" w:format="a, ç, ĝ, ..."/>
        </mc:Choice>
        <mc:Fallback>
          <w:numFmt w:val="decimal"/>
        </mc:Fallback>
      </mc:AlternateContent>
      <w:lvlText w:val="%2)"/>
      <w:lvlJc w:val="left"/>
      <w:pPr>
        <w:tabs>
          <w:tab w:val="num" w:pos="0"/>
        </w:tabs>
        <w:ind w:left="1440" w:hanging="360"/>
      </w:pPr>
      <w:rPr>
        <w:rFonts w:ascii="Times New Roman" w:hAnsi="Times New Roman" w:cs="Times New Roman" w:hint="default"/>
        <w:sz w:val="24"/>
        <w:szCs w:val="24"/>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5811AFB"/>
    <w:multiLevelType w:val="hybridMultilevel"/>
    <w:tmpl w:val="0EDC64CC"/>
    <w:lvl w:ilvl="0" w:tplc="8132D836">
      <w:start w:val="1"/>
      <w:numFmt w:val="decimal"/>
      <w:lvlText w:val="%1."/>
      <w:lvlJc w:val="left"/>
      <w:pPr>
        <w:ind w:left="725" w:hanging="360"/>
      </w:pPr>
      <w:rPr>
        <w:b/>
        <w:bCs/>
      </w:rPr>
    </w:lvl>
    <w:lvl w:ilvl="1" w:tplc="E3969BEA">
      <w:start w:val="1"/>
      <mc:AlternateContent>
        <mc:Choice Requires="w14">
          <w:numFmt w:val="custom" w:format="a, ç, ĝ, ..."/>
        </mc:Choice>
        <mc:Fallback>
          <w:numFmt w:val="decimal"/>
        </mc:Fallback>
      </mc:AlternateContent>
      <w:lvlText w:val="%2."/>
      <w:lvlJc w:val="left"/>
      <w:pPr>
        <w:ind w:left="1445" w:hanging="360"/>
      </w:pPr>
      <w:rPr>
        <w:rFonts w:hint="default"/>
        <w:b/>
        <w:bCs/>
      </w:rPr>
    </w:lvl>
    <w:lvl w:ilvl="2" w:tplc="041F001B" w:tentative="1">
      <w:start w:val="1"/>
      <w:numFmt w:val="lowerRoman"/>
      <w:lvlText w:val="%3."/>
      <w:lvlJc w:val="right"/>
      <w:pPr>
        <w:ind w:left="2165" w:hanging="180"/>
      </w:pPr>
    </w:lvl>
    <w:lvl w:ilvl="3" w:tplc="041F000F" w:tentative="1">
      <w:start w:val="1"/>
      <w:numFmt w:val="decimal"/>
      <w:lvlText w:val="%4."/>
      <w:lvlJc w:val="left"/>
      <w:pPr>
        <w:ind w:left="2885" w:hanging="360"/>
      </w:pPr>
    </w:lvl>
    <w:lvl w:ilvl="4" w:tplc="041F0019" w:tentative="1">
      <w:start w:val="1"/>
      <w:numFmt w:val="lowerLetter"/>
      <w:lvlText w:val="%5."/>
      <w:lvlJc w:val="left"/>
      <w:pPr>
        <w:ind w:left="3605" w:hanging="360"/>
      </w:pPr>
    </w:lvl>
    <w:lvl w:ilvl="5" w:tplc="041F001B" w:tentative="1">
      <w:start w:val="1"/>
      <w:numFmt w:val="lowerRoman"/>
      <w:lvlText w:val="%6."/>
      <w:lvlJc w:val="right"/>
      <w:pPr>
        <w:ind w:left="4325" w:hanging="180"/>
      </w:pPr>
    </w:lvl>
    <w:lvl w:ilvl="6" w:tplc="041F000F" w:tentative="1">
      <w:start w:val="1"/>
      <w:numFmt w:val="decimal"/>
      <w:lvlText w:val="%7."/>
      <w:lvlJc w:val="left"/>
      <w:pPr>
        <w:ind w:left="5045" w:hanging="360"/>
      </w:pPr>
    </w:lvl>
    <w:lvl w:ilvl="7" w:tplc="041F0019" w:tentative="1">
      <w:start w:val="1"/>
      <w:numFmt w:val="lowerLetter"/>
      <w:lvlText w:val="%8."/>
      <w:lvlJc w:val="left"/>
      <w:pPr>
        <w:ind w:left="5765" w:hanging="360"/>
      </w:pPr>
    </w:lvl>
    <w:lvl w:ilvl="8" w:tplc="041F001B" w:tentative="1">
      <w:start w:val="1"/>
      <w:numFmt w:val="lowerRoman"/>
      <w:lvlText w:val="%9."/>
      <w:lvlJc w:val="right"/>
      <w:pPr>
        <w:ind w:left="6485" w:hanging="180"/>
      </w:pPr>
    </w:lvl>
  </w:abstractNum>
  <w:abstractNum w:abstractNumId="17" w15:restartNumberingAfterBreak="0">
    <w:nsid w:val="46974A57"/>
    <w:multiLevelType w:val="hybridMultilevel"/>
    <w:tmpl w:val="DC482E7A"/>
    <w:lvl w:ilvl="0" w:tplc="6C22D33E">
      <w:start w:val="1"/>
      <w:numFmt w:val="lowerLetter"/>
      <w:lvlText w:val="%1)"/>
      <w:lvlJc w:val="left"/>
      <w:pPr>
        <w:ind w:left="1069" w:hanging="360"/>
      </w:pPr>
      <w:rPr>
        <w:b w:val="0"/>
        <w:color w:val="auto"/>
        <w:sz w:val="24"/>
      </w:rPr>
    </w:lvl>
    <w:lvl w:ilvl="1" w:tplc="041F0019">
      <w:start w:val="1"/>
      <w:numFmt w:val="lowerLetter"/>
      <w:lvlText w:val="%2."/>
      <w:lvlJc w:val="left"/>
      <w:pPr>
        <w:ind w:left="733" w:hanging="360"/>
      </w:pPr>
    </w:lvl>
    <w:lvl w:ilvl="2" w:tplc="041F001B">
      <w:start w:val="1"/>
      <w:numFmt w:val="lowerRoman"/>
      <w:lvlText w:val="%3."/>
      <w:lvlJc w:val="right"/>
      <w:pPr>
        <w:ind w:left="1453" w:hanging="180"/>
      </w:pPr>
    </w:lvl>
    <w:lvl w:ilvl="3" w:tplc="041F000F">
      <w:start w:val="1"/>
      <w:numFmt w:val="decimal"/>
      <w:lvlText w:val="%4."/>
      <w:lvlJc w:val="left"/>
      <w:pPr>
        <w:ind w:left="2173" w:hanging="360"/>
      </w:pPr>
    </w:lvl>
    <w:lvl w:ilvl="4" w:tplc="041F0019">
      <w:start w:val="1"/>
      <w:numFmt w:val="lowerLetter"/>
      <w:lvlText w:val="%5."/>
      <w:lvlJc w:val="left"/>
      <w:pPr>
        <w:ind w:left="2893" w:hanging="360"/>
      </w:pPr>
    </w:lvl>
    <w:lvl w:ilvl="5" w:tplc="041F001B">
      <w:start w:val="1"/>
      <w:numFmt w:val="lowerRoman"/>
      <w:lvlText w:val="%6."/>
      <w:lvlJc w:val="right"/>
      <w:pPr>
        <w:ind w:left="3613" w:hanging="180"/>
      </w:pPr>
    </w:lvl>
    <w:lvl w:ilvl="6" w:tplc="041F000F">
      <w:start w:val="1"/>
      <w:numFmt w:val="decimal"/>
      <w:lvlText w:val="%7."/>
      <w:lvlJc w:val="left"/>
      <w:pPr>
        <w:ind w:left="4333" w:hanging="360"/>
      </w:pPr>
    </w:lvl>
    <w:lvl w:ilvl="7" w:tplc="041F0019">
      <w:start w:val="1"/>
      <w:numFmt w:val="lowerLetter"/>
      <w:lvlText w:val="%8."/>
      <w:lvlJc w:val="left"/>
      <w:pPr>
        <w:ind w:left="5053" w:hanging="360"/>
      </w:pPr>
    </w:lvl>
    <w:lvl w:ilvl="8" w:tplc="041F001B">
      <w:start w:val="1"/>
      <w:numFmt w:val="lowerRoman"/>
      <w:lvlText w:val="%9."/>
      <w:lvlJc w:val="right"/>
      <w:pPr>
        <w:ind w:left="5773" w:hanging="180"/>
      </w:pPr>
    </w:lvl>
  </w:abstractNum>
  <w:abstractNum w:abstractNumId="18" w15:restartNumberingAfterBreak="0">
    <w:nsid w:val="4BEA095B"/>
    <w:multiLevelType w:val="hybridMultilevel"/>
    <w:tmpl w:val="90CA35AA"/>
    <w:lvl w:ilvl="0" w:tplc="FFFFFFFF">
      <w:start w:val="1"/>
      <w:numFmt w:val="lowerLetter"/>
      <w:lvlText w:val="%1)"/>
      <w:lvlJc w:val="left"/>
      <w:pPr>
        <w:ind w:left="1069" w:hanging="360"/>
      </w:pPr>
    </w:lvl>
    <w:lvl w:ilvl="1" w:tplc="041F0019">
      <w:start w:val="1"/>
      <w:numFmt w:val="lowerLetter"/>
      <w:lvlText w:val="%2."/>
      <w:lvlJc w:val="left"/>
      <w:pPr>
        <w:ind w:left="733" w:hanging="360"/>
      </w:pPr>
    </w:lvl>
    <w:lvl w:ilvl="2" w:tplc="041F001B">
      <w:start w:val="1"/>
      <w:numFmt w:val="lowerRoman"/>
      <w:lvlText w:val="%3."/>
      <w:lvlJc w:val="right"/>
      <w:pPr>
        <w:ind w:left="1453" w:hanging="180"/>
      </w:pPr>
    </w:lvl>
    <w:lvl w:ilvl="3" w:tplc="041F000F">
      <w:start w:val="1"/>
      <w:numFmt w:val="decimal"/>
      <w:lvlText w:val="%4."/>
      <w:lvlJc w:val="left"/>
      <w:pPr>
        <w:ind w:left="2173" w:hanging="360"/>
      </w:pPr>
    </w:lvl>
    <w:lvl w:ilvl="4" w:tplc="041F0019">
      <w:start w:val="1"/>
      <w:numFmt w:val="lowerLetter"/>
      <w:lvlText w:val="%5."/>
      <w:lvlJc w:val="left"/>
      <w:pPr>
        <w:ind w:left="2893" w:hanging="360"/>
      </w:pPr>
    </w:lvl>
    <w:lvl w:ilvl="5" w:tplc="041F001B">
      <w:start w:val="1"/>
      <w:numFmt w:val="lowerRoman"/>
      <w:lvlText w:val="%6."/>
      <w:lvlJc w:val="right"/>
      <w:pPr>
        <w:ind w:left="3613" w:hanging="180"/>
      </w:pPr>
    </w:lvl>
    <w:lvl w:ilvl="6" w:tplc="041F000F">
      <w:start w:val="1"/>
      <w:numFmt w:val="decimal"/>
      <w:lvlText w:val="%7."/>
      <w:lvlJc w:val="left"/>
      <w:pPr>
        <w:ind w:left="4333" w:hanging="360"/>
      </w:pPr>
    </w:lvl>
    <w:lvl w:ilvl="7" w:tplc="041F0019">
      <w:start w:val="1"/>
      <w:numFmt w:val="lowerLetter"/>
      <w:lvlText w:val="%8."/>
      <w:lvlJc w:val="left"/>
      <w:pPr>
        <w:ind w:left="5053" w:hanging="360"/>
      </w:pPr>
    </w:lvl>
    <w:lvl w:ilvl="8" w:tplc="041F001B">
      <w:start w:val="1"/>
      <w:numFmt w:val="lowerRoman"/>
      <w:lvlText w:val="%9."/>
      <w:lvlJc w:val="right"/>
      <w:pPr>
        <w:ind w:left="5773" w:hanging="180"/>
      </w:pPr>
    </w:lvl>
  </w:abstractNum>
  <w:abstractNum w:abstractNumId="19" w15:restartNumberingAfterBreak="0">
    <w:nsid w:val="51836452"/>
    <w:multiLevelType w:val="multilevel"/>
    <w:tmpl w:val="3C1EA518"/>
    <w:lvl w:ilvl="0">
      <w:start w:val="1"/>
      <w:numFmt w:val="lowerLetter"/>
      <w:lvlText w:val="%1)"/>
      <w:lvlJc w:val="left"/>
      <w:pPr>
        <w:tabs>
          <w:tab w:val="num" w:pos="0"/>
        </w:tabs>
        <w:ind w:left="720" w:hanging="360"/>
      </w:pPr>
      <w:rPr>
        <w:rFonts w:hint="default"/>
        <w:sz w:val="24"/>
        <w:szCs w:val="24"/>
      </w:rPr>
    </w:lvl>
    <w:lvl w:ilvl="1">
      <w:start w:val="1"/>
      <w:numFmt w:val="lowerLetter"/>
      <w:lvlText w:val="%2)"/>
      <w:lvlJc w:val="left"/>
      <w:pPr>
        <w:tabs>
          <w:tab w:val="num" w:pos="0"/>
        </w:tabs>
        <w:ind w:left="1440" w:hanging="360"/>
      </w:pPr>
      <w:rPr>
        <w:rFonts w:ascii="Times New Roman" w:hAnsi="Times New Roman" w:cs="Times New Roman" w:hint="default"/>
        <w:sz w:val="24"/>
        <w:szCs w:val="24"/>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1F862AF"/>
    <w:multiLevelType w:val="hybridMultilevel"/>
    <w:tmpl w:val="063A5328"/>
    <w:lvl w:ilvl="0" w:tplc="2DC06E26">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1" w15:restartNumberingAfterBreak="0">
    <w:nsid w:val="5871368C"/>
    <w:multiLevelType w:val="hybridMultilevel"/>
    <w:tmpl w:val="DC482E7A"/>
    <w:lvl w:ilvl="0" w:tplc="6C22D33E">
      <w:start w:val="1"/>
      <w:numFmt w:val="lowerLetter"/>
      <w:lvlText w:val="%1)"/>
      <w:lvlJc w:val="left"/>
      <w:pPr>
        <w:ind w:left="1069" w:hanging="360"/>
      </w:pPr>
      <w:rPr>
        <w:b w:val="0"/>
        <w:color w:val="auto"/>
        <w:sz w:val="24"/>
      </w:rPr>
    </w:lvl>
    <w:lvl w:ilvl="1" w:tplc="041F0019">
      <w:start w:val="1"/>
      <w:numFmt w:val="lowerLetter"/>
      <w:lvlText w:val="%2."/>
      <w:lvlJc w:val="left"/>
      <w:pPr>
        <w:ind w:left="733" w:hanging="360"/>
      </w:pPr>
    </w:lvl>
    <w:lvl w:ilvl="2" w:tplc="041F001B">
      <w:start w:val="1"/>
      <w:numFmt w:val="lowerRoman"/>
      <w:lvlText w:val="%3."/>
      <w:lvlJc w:val="right"/>
      <w:pPr>
        <w:ind w:left="1453" w:hanging="180"/>
      </w:pPr>
    </w:lvl>
    <w:lvl w:ilvl="3" w:tplc="041F000F">
      <w:start w:val="1"/>
      <w:numFmt w:val="decimal"/>
      <w:lvlText w:val="%4."/>
      <w:lvlJc w:val="left"/>
      <w:pPr>
        <w:ind w:left="2173" w:hanging="360"/>
      </w:pPr>
    </w:lvl>
    <w:lvl w:ilvl="4" w:tplc="041F0019">
      <w:start w:val="1"/>
      <w:numFmt w:val="lowerLetter"/>
      <w:lvlText w:val="%5."/>
      <w:lvlJc w:val="left"/>
      <w:pPr>
        <w:ind w:left="2893" w:hanging="360"/>
      </w:pPr>
    </w:lvl>
    <w:lvl w:ilvl="5" w:tplc="041F001B">
      <w:start w:val="1"/>
      <w:numFmt w:val="lowerRoman"/>
      <w:lvlText w:val="%6."/>
      <w:lvlJc w:val="right"/>
      <w:pPr>
        <w:ind w:left="3613" w:hanging="180"/>
      </w:pPr>
    </w:lvl>
    <w:lvl w:ilvl="6" w:tplc="041F000F">
      <w:start w:val="1"/>
      <w:numFmt w:val="decimal"/>
      <w:lvlText w:val="%7."/>
      <w:lvlJc w:val="left"/>
      <w:pPr>
        <w:ind w:left="4333" w:hanging="360"/>
      </w:pPr>
    </w:lvl>
    <w:lvl w:ilvl="7" w:tplc="041F0019">
      <w:start w:val="1"/>
      <w:numFmt w:val="lowerLetter"/>
      <w:lvlText w:val="%8."/>
      <w:lvlJc w:val="left"/>
      <w:pPr>
        <w:ind w:left="5053" w:hanging="360"/>
      </w:pPr>
    </w:lvl>
    <w:lvl w:ilvl="8" w:tplc="041F001B">
      <w:start w:val="1"/>
      <w:numFmt w:val="lowerRoman"/>
      <w:lvlText w:val="%9."/>
      <w:lvlJc w:val="right"/>
      <w:pPr>
        <w:ind w:left="5773" w:hanging="180"/>
      </w:pPr>
    </w:lvl>
  </w:abstractNum>
  <w:abstractNum w:abstractNumId="22" w15:restartNumberingAfterBreak="0">
    <w:nsid w:val="5D9E41AE"/>
    <w:multiLevelType w:val="hybridMultilevel"/>
    <w:tmpl w:val="E820B61E"/>
    <w:lvl w:ilvl="0" w:tplc="3512858A">
      <w:start w:val="2"/>
      <w:numFmt w:val="decimal"/>
      <w:lvlText w:val="(%1)"/>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76AA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22FF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C2F1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EA89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2628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38AC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2244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A0E4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EEA0F10"/>
    <w:multiLevelType w:val="multilevel"/>
    <w:tmpl w:val="3C1EA518"/>
    <w:lvl w:ilvl="0">
      <w:start w:val="1"/>
      <w:numFmt w:val="lowerLetter"/>
      <w:lvlText w:val="%1)"/>
      <w:lvlJc w:val="left"/>
      <w:pPr>
        <w:tabs>
          <w:tab w:val="num" w:pos="0"/>
        </w:tabs>
        <w:ind w:left="720" w:hanging="360"/>
      </w:pPr>
      <w:rPr>
        <w:rFonts w:hint="default"/>
        <w:sz w:val="24"/>
        <w:szCs w:val="24"/>
      </w:rPr>
    </w:lvl>
    <w:lvl w:ilvl="1">
      <w:start w:val="1"/>
      <w:numFmt w:val="lowerLetter"/>
      <w:lvlText w:val="%2)"/>
      <w:lvlJc w:val="left"/>
      <w:pPr>
        <w:tabs>
          <w:tab w:val="num" w:pos="0"/>
        </w:tabs>
        <w:ind w:left="1440" w:hanging="360"/>
      </w:pPr>
      <w:rPr>
        <w:rFonts w:ascii="Times New Roman" w:hAnsi="Times New Roman" w:cs="Times New Roman" w:hint="default"/>
        <w:sz w:val="24"/>
        <w:szCs w:val="24"/>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5FC3104B"/>
    <w:multiLevelType w:val="hybridMultilevel"/>
    <w:tmpl w:val="F70C2150"/>
    <w:lvl w:ilvl="0" w:tplc="84B81DFA">
      <w:start w:val="1"/>
      <w:numFmt w:val="decimal"/>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794E018">
      <w:start w:val="1"/>
      <w:numFmt w:val="lowerLetter"/>
      <w:lvlText w:val="%2"/>
      <w:lvlJc w:val="left"/>
      <w:pPr>
        <w:ind w:left="1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68F6A4">
      <w:start w:val="1"/>
      <w:numFmt w:val="lowerRoman"/>
      <w:lvlText w:val="%3"/>
      <w:lvlJc w:val="left"/>
      <w:pPr>
        <w:ind w:left="1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68AAAC">
      <w:start w:val="1"/>
      <w:numFmt w:val="decimal"/>
      <w:lvlText w:val="%4"/>
      <w:lvlJc w:val="left"/>
      <w:pPr>
        <w:ind w:left="2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3CB844">
      <w:start w:val="1"/>
      <w:numFmt w:val="lowerLetter"/>
      <w:lvlText w:val="%5"/>
      <w:lvlJc w:val="left"/>
      <w:pPr>
        <w:ind w:left="3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B0A926">
      <w:start w:val="1"/>
      <w:numFmt w:val="lowerRoman"/>
      <w:lvlText w:val="%6"/>
      <w:lvlJc w:val="left"/>
      <w:pPr>
        <w:ind w:left="3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9EED970">
      <w:start w:val="1"/>
      <w:numFmt w:val="decimal"/>
      <w:lvlText w:val="%7"/>
      <w:lvlJc w:val="left"/>
      <w:pPr>
        <w:ind w:left="4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DA4194">
      <w:start w:val="1"/>
      <w:numFmt w:val="lowerLetter"/>
      <w:lvlText w:val="%8"/>
      <w:lvlJc w:val="left"/>
      <w:pPr>
        <w:ind w:left="54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A2C494">
      <w:start w:val="1"/>
      <w:numFmt w:val="lowerRoman"/>
      <w:lvlText w:val="%9"/>
      <w:lvlJc w:val="left"/>
      <w:pPr>
        <w:ind w:left="6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001457C"/>
    <w:multiLevelType w:val="hybridMultilevel"/>
    <w:tmpl w:val="C5167450"/>
    <w:lvl w:ilvl="0" w:tplc="FFFFFFFF">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47771BD"/>
    <w:multiLevelType w:val="hybridMultilevel"/>
    <w:tmpl w:val="685C0A40"/>
    <w:lvl w:ilvl="0" w:tplc="7A601BFC">
      <w:start w:val="1"/>
      <w:numFmt w:val="bullet"/>
      <w:lvlText w:val=""/>
      <w:lvlJc w:val="left"/>
      <w:pPr>
        <w:ind w:left="720" w:hanging="360"/>
      </w:pPr>
      <w:rPr>
        <w:rFonts w:ascii="Symbol" w:hAnsi="Symbol" w:hint="default"/>
      </w:rPr>
    </w:lvl>
    <w:lvl w:ilvl="1" w:tplc="02A4C7EC">
      <w:start w:val="1"/>
      <w:numFmt w:val="bullet"/>
      <w:lvlText w:val="o"/>
      <w:lvlJc w:val="left"/>
      <w:pPr>
        <w:ind w:left="1440" w:hanging="360"/>
      </w:pPr>
      <w:rPr>
        <w:rFonts w:ascii="Courier New" w:hAnsi="Courier New" w:hint="default"/>
      </w:rPr>
    </w:lvl>
    <w:lvl w:ilvl="2" w:tplc="496C4240">
      <w:start w:val="1"/>
      <w:numFmt w:val="bullet"/>
      <w:lvlText w:val=""/>
      <w:lvlJc w:val="left"/>
      <w:pPr>
        <w:ind w:left="2160" w:hanging="360"/>
      </w:pPr>
      <w:rPr>
        <w:rFonts w:ascii="Wingdings" w:hAnsi="Wingdings" w:hint="default"/>
      </w:rPr>
    </w:lvl>
    <w:lvl w:ilvl="3" w:tplc="17F8D220">
      <w:start w:val="1"/>
      <w:numFmt w:val="bullet"/>
      <w:lvlText w:val=""/>
      <w:lvlJc w:val="left"/>
      <w:pPr>
        <w:ind w:left="2880" w:hanging="360"/>
      </w:pPr>
      <w:rPr>
        <w:rFonts w:ascii="Symbol" w:hAnsi="Symbol" w:hint="default"/>
      </w:rPr>
    </w:lvl>
    <w:lvl w:ilvl="4" w:tplc="D5E8D4D4">
      <w:start w:val="1"/>
      <w:numFmt w:val="bullet"/>
      <w:lvlText w:val="o"/>
      <w:lvlJc w:val="left"/>
      <w:pPr>
        <w:ind w:left="3600" w:hanging="360"/>
      </w:pPr>
      <w:rPr>
        <w:rFonts w:ascii="Courier New" w:hAnsi="Courier New" w:hint="default"/>
      </w:rPr>
    </w:lvl>
    <w:lvl w:ilvl="5" w:tplc="5B4E20F8">
      <w:start w:val="1"/>
      <w:numFmt w:val="bullet"/>
      <w:lvlText w:val=""/>
      <w:lvlJc w:val="left"/>
      <w:pPr>
        <w:ind w:left="4320" w:hanging="360"/>
      </w:pPr>
      <w:rPr>
        <w:rFonts w:ascii="Wingdings" w:hAnsi="Wingdings" w:hint="default"/>
      </w:rPr>
    </w:lvl>
    <w:lvl w:ilvl="6" w:tplc="1E064142">
      <w:start w:val="1"/>
      <w:numFmt w:val="bullet"/>
      <w:lvlText w:val=""/>
      <w:lvlJc w:val="left"/>
      <w:pPr>
        <w:ind w:left="5040" w:hanging="360"/>
      </w:pPr>
      <w:rPr>
        <w:rFonts w:ascii="Symbol" w:hAnsi="Symbol" w:hint="default"/>
      </w:rPr>
    </w:lvl>
    <w:lvl w:ilvl="7" w:tplc="E4CCF91E">
      <w:start w:val="1"/>
      <w:numFmt w:val="bullet"/>
      <w:lvlText w:val="o"/>
      <w:lvlJc w:val="left"/>
      <w:pPr>
        <w:ind w:left="5760" w:hanging="360"/>
      </w:pPr>
      <w:rPr>
        <w:rFonts w:ascii="Courier New" w:hAnsi="Courier New" w:hint="default"/>
      </w:rPr>
    </w:lvl>
    <w:lvl w:ilvl="8" w:tplc="76948D00">
      <w:start w:val="1"/>
      <w:numFmt w:val="bullet"/>
      <w:lvlText w:val=""/>
      <w:lvlJc w:val="left"/>
      <w:pPr>
        <w:ind w:left="6480" w:hanging="360"/>
      </w:pPr>
      <w:rPr>
        <w:rFonts w:ascii="Wingdings" w:hAnsi="Wingdings" w:hint="default"/>
      </w:rPr>
    </w:lvl>
  </w:abstractNum>
  <w:abstractNum w:abstractNumId="27" w15:restartNumberingAfterBreak="0">
    <w:nsid w:val="65164B06"/>
    <w:multiLevelType w:val="hybridMultilevel"/>
    <w:tmpl w:val="D7C098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6D11F4B"/>
    <w:multiLevelType w:val="hybridMultilevel"/>
    <w:tmpl w:val="DC482E7A"/>
    <w:lvl w:ilvl="0" w:tplc="6C22D33E">
      <w:start w:val="1"/>
      <w:numFmt w:val="lowerLetter"/>
      <w:lvlText w:val="%1)"/>
      <w:lvlJc w:val="left"/>
      <w:pPr>
        <w:ind w:left="1069" w:hanging="360"/>
      </w:pPr>
      <w:rPr>
        <w:b w:val="0"/>
        <w:color w:val="auto"/>
        <w:sz w:val="24"/>
      </w:rPr>
    </w:lvl>
    <w:lvl w:ilvl="1" w:tplc="041F0019">
      <w:start w:val="1"/>
      <w:numFmt w:val="lowerLetter"/>
      <w:lvlText w:val="%2."/>
      <w:lvlJc w:val="left"/>
      <w:pPr>
        <w:ind w:left="733" w:hanging="360"/>
      </w:pPr>
    </w:lvl>
    <w:lvl w:ilvl="2" w:tplc="041F001B">
      <w:start w:val="1"/>
      <w:numFmt w:val="lowerRoman"/>
      <w:lvlText w:val="%3."/>
      <w:lvlJc w:val="right"/>
      <w:pPr>
        <w:ind w:left="1453" w:hanging="180"/>
      </w:pPr>
    </w:lvl>
    <w:lvl w:ilvl="3" w:tplc="041F000F">
      <w:start w:val="1"/>
      <w:numFmt w:val="decimal"/>
      <w:lvlText w:val="%4."/>
      <w:lvlJc w:val="left"/>
      <w:pPr>
        <w:ind w:left="2173" w:hanging="360"/>
      </w:pPr>
    </w:lvl>
    <w:lvl w:ilvl="4" w:tplc="041F0019">
      <w:start w:val="1"/>
      <w:numFmt w:val="lowerLetter"/>
      <w:lvlText w:val="%5."/>
      <w:lvlJc w:val="left"/>
      <w:pPr>
        <w:ind w:left="2893" w:hanging="360"/>
      </w:pPr>
    </w:lvl>
    <w:lvl w:ilvl="5" w:tplc="041F001B">
      <w:start w:val="1"/>
      <w:numFmt w:val="lowerRoman"/>
      <w:lvlText w:val="%6."/>
      <w:lvlJc w:val="right"/>
      <w:pPr>
        <w:ind w:left="3613" w:hanging="180"/>
      </w:pPr>
    </w:lvl>
    <w:lvl w:ilvl="6" w:tplc="041F000F">
      <w:start w:val="1"/>
      <w:numFmt w:val="decimal"/>
      <w:lvlText w:val="%7."/>
      <w:lvlJc w:val="left"/>
      <w:pPr>
        <w:ind w:left="4333" w:hanging="360"/>
      </w:pPr>
    </w:lvl>
    <w:lvl w:ilvl="7" w:tplc="041F0019">
      <w:start w:val="1"/>
      <w:numFmt w:val="lowerLetter"/>
      <w:lvlText w:val="%8."/>
      <w:lvlJc w:val="left"/>
      <w:pPr>
        <w:ind w:left="5053" w:hanging="360"/>
      </w:pPr>
    </w:lvl>
    <w:lvl w:ilvl="8" w:tplc="041F001B">
      <w:start w:val="1"/>
      <w:numFmt w:val="lowerRoman"/>
      <w:lvlText w:val="%9."/>
      <w:lvlJc w:val="right"/>
      <w:pPr>
        <w:ind w:left="5773" w:hanging="180"/>
      </w:pPr>
    </w:lvl>
  </w:abstractNum>
  <w:abstractNum w:abstractNumId="29" w15:restartNumberingAfterBreak="0">
    <w:nsid w:val="67B847B8"/>
    <w:multiLevelType w:val="hybridMultilevel"/>
    <w:tmpl w:val="25F69C1E"/>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15:restartNumberingAfterBreak="0">
    <w:nsid w:val="6A8B1241"/>
    <w:multiLevelType w:val="hybridMultilevel"/>
    <w:tmpl w:val="42ECCBD8"/>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1" w15:restartNumberingAfterBreak="0">
    <w:nsid w:val="6C9E2823"/>
    <w:multiLevelType w:val="hybridMultilevel"/>
    <w:tmpl w:val="27A666E8"/>
    <w:lvl w:ilvl="0" w:tplc="22E29A3A">
      <w:numFmt w:val="bullet"/>
      <w:lvlText w:val="•"/>
      <w:lvlJc w:val="left"/>
      <w:pPr>
        <w:ind w:left="1065" w:hanging="705"/>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DF46A9D"/>
    <w:multiLevelType w:val="hybridMultilevel"/>
    <w:tmpl w:val="90CA35AA"/>
    <w:lvl w:ilvl="0" w:tplc="FFFFFFFF">
      <w:start w:val="1"/>
      <w:numFmt w:val="lowerLetter"/>
      <w:lvlText w:val="%1)"/>
      <w:lvlJc w:val="left"/>
      <w:pPr>
        <w:ind w:left="1069" w:hanging="360"/>
      </w:pPr>
    </w:lvl>
    <w:lvl w:ilvl="1" w:tplc="041F0019">
      <w:start w:val="1"/>
      <w:numFmt w:val="lowerLetter"/>
      <w:lvlText w:val="%2."/>
      <w:lvlJc w:val="left"/>
      <w:pPr>
        <w:ind w:left="733" w:hanging="360"/>
      </w:pPr>
    </w:lvl>
    <w:lvl w:ilvl="2" w:tplc="041F001B">
      <w:start w:val="1"/>
      <w:numFmt w:val="lowerRoman"/>
      <w:lvlText w:val="%3."/>
      <w:lvlJc w:val="right"/>
      <w:pPr>
        <w:ind w:left="1453" w:hanging="180"/>
      </w:pPr>
    </w:lvl>
    <w:lvl w:ilvl="3" w:tplc="041F000F">
      <w:start w:val="1"/>
      <w:numFmt w:val="decimal"/>
      <w:lvlText w:val="%4."/>
      <w:lvlJc w:val="left"/>
      <w:pPr>
        <w:ind w:left="2173" w:hanging="360"/>
      </w:pPr>
    </w:lvl>
    <w:lvl w:ilvl="4" w:tplc="041F0019">
      <w:start w:val="1"/>
      <w:numFmt w:val="lowerLetter"/>
      <w:lvlText w:val="%5."/>
      <w:lvlJc w:val="left"/>
      <w:pPr>
        <w:ind w:left="2893" w:hanging="360"/>
      </w:pPr>
    </w:lvl>
    <w:lvl w:ilvl="5" w:tplc="041F001B">
      <w:start w:val="1"/>
      <w:numFmt w:val="lowerRoman"/>
      <w:lvlText w:val="%6."/>
      <w:lvlJc w:val="right"/>
      <w:pPr>
        <w:ind w:left="3613" w:hanging="180"/>
      </w:pPr>
    </w:lvl>
    <w:lvl w:ilvl="6" w:tplc="041F000F">
      <w:start w:val="1"/>
      <w:numFmt w:val="decimal"/>
      <w:lvlText w:val="%7."/>
      <w:lvlJc w:val="left"/>
      <w:pPr>
        <w:ind w:left="4333" w:hanging="360"/>
      </w:pPr>
    </w:lvl>
    <w:lvl w:ilvl="7" w:tplc="041F0019">
      <w:start w:val="1"/>
      <w:numFmt w:val="lowerLetter"/>
      <w:lvlText w:val="%8."/>
      <w:lvlJc w:val="left"/>
      <w:pPr>
        <w:ind w:left="5053" w:hanging="360"/>
      </w:pPr>
    </w:lvl>
    <w:lvl w:ilvl="8" w:tplc="041F001B">
      <w:start w:val="1"/>
      <w:numFmt w:val="lowerRoman"/>
      <w:lvlText w:val="%9."/>
      <w:lvlJc w:val="right"/>
      <w:pPr>
        <w:ind w:left="5773" w:hanging="180"/>
      </w:pPr>
    </w:lvl>
  </w:abstractNum>
  <w:num w:numId="1">
    <w:abstractNumId w:val="12"/>
  </w:num>
  <w:num w:numId="2">
    <w:abstractNumId w:val="12"/>
  </w:num>
  <w:num w:numId="3">
    <w:abstractNumId w:val="12"/>
  </w:num>
  <w:num w:numId="4">
    <w:abstractNumId w:val="12"/>
  </w:num>
  <w:num w:numId="5">
    <w:abstractNumId w:val="12"/>
  </w:num>
  <w:num w:numId="6">
    <w:abstractNumId w:val="12"/>
  </w:num>
  <w:num w:numId="7">
    <w:abstractNumId w:val="12"/>
  </w:num>
  <w:num w:numId="8">
    <w:abstractNumId w:val="12"/>
  </w:num>
  <w:num w:numId="9">
    <w:abstractNumId w:val="12"/>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2"/>
  </w:num>
  <w:num w:numId="13">
    <w:abstractNumId w:val="10"/>
  </w:num>
  <w:num w:numId="14">
    <w:abstractNumId w:val="11"/>
  </w:num>
  <w:num w:numId="15">
    <w:abstractNumId w:val="28"/>
  </w:num>
  <w:num w:numId="16">
    <w:abstractNumId w:val="17"/>
  </w:num>
  <w:num w:numId="17">
    <w:abstractNumId w:val="30"/>
  </w:num>
  <w:num w:numId="18">
    <w:abstractNumId w:val="14"/>
  </w:num>
  <w:num w:numId="19">
    <w:abstractNumId w:val="21"/>
  </w:num>
  <w:num w:numId="20">
    <w:abstractNumId w:val="5"/>
  </w:num>
  <w:num w:numId="21">
    <w:abstractNumId w:val="4"/>
  </w:num>
  <w:num w:numId="22">
    <w:abstractNumId w:val="26"/>
  </w:num>
  <w:num w:numId="23">
    <w:abstractNumId w:val="22"/>
  </w:num>
  <w:num w:numId="24">
    <w:abstractNumId w:val="25"/>
  </w:num>
  <w:num w:numId="25">
    <w:abstractNumId w:val="24"/>
  </w:num>
  <w:num w:numId="26">
    <w:abstractNumId w:val="20"/>
  </w:num>
  <w:num w:numId="27">
    <w:abstractNumId w:val="8"/>
  </w:num>
  <w:num w:numId="28">
    <w:abstractNumId w:val="23"/>
  </w:num>
  <w:num w:numId="29">
    <w:abstractNumId w:val="6"/>
  </w:num>
  <w:num w:numId="30">
    <w:abstractNumId w:val="29"/>
  </w:num>
  <w:num w:numId="31">
    <w:abstractNumId w:val="0"/>
  </w:num>
  <w:num w:numId="32">
    <w:abstractNumId w:val="19"/>
  </w:num>
  <w:num w:numId="33">
    <w:abstractNumId w:val="15"/>
  </w:num>
  <w:num w:numId="34">
    <w:abstractNumId w:val="1"/>
  </w:num>
  <w:num w:numId="35">
    <w:abstractNumId w:val="9"/>
  </w:num>
  <w:num w:numId="36">
    <w:abstractNumId w:val="27"/>
  </w:num>
  <w:num w:numId="37">
    <w:abstractNumId w:val="31"/>
  </w:num>
  <w:num w:numId="38">
    <w:abstractNumId w:val="3"/>
  </w:num>
  <w:num w:numId="39">
    <w:abstractNumId w:val="13"/>
  </w:num>
  <w:num w:numId="40">
    <w:abstractNumId w:val="2"/>
  </w:num>
  <w:num w:numId="41">
    <w:abstractNumId w:val="16"/>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removePersonalInformation/>
  <w:removeDateAndTime/>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DE2"/>
    <w:rsid w:val="0000090C"/>
    <w:rsid w:val="000171F6"/>
    <w:rsid w:val="00023BFD"/>
    <w:rsid w:val="0004226F"/>
    <w:rsid w:val="00082360"/>
    <w:rsid w:val="000825A9"/>
    <w:rsid w:val="000A0288"/>
    <w:rsid w:val="000A6C91"/>
    <w:rsid w:val="000C0A9B"/>
    <w:rsid w:val="000D4FA2"/>
    <w:rsid w:val="000D57A1"/>
    <w:rsid w:val="000D6E65"/>
    <w:rsid w:val="000E099E"/>
    <w:rsid w:val="000F1D54"/>
    <w:rsid w:val="000F34D2"/>
    <w:rsid w:val="000F5B1C"/>
    <w:rsid w:val="0010031C"/>
    <w:rsid w:val="00106277"/>
    <w:rsid w:val="00133D50"/>
    <w:rsid w:val="00160DE2"/>
    <w:rsid w:val="00166591"/>
    <w:rsid w:val="00175B9F"/>
    <w:rsid w:val="00177405"/>
    <w:rsid w:val="0019318B"/>
    <w:rsid w:val="001B0476"/>
    <w:rsid w:val="001B19DD"/>
    <w:rsid w:val="001B27AC"/>
    <w:rsid w:val="001B74A7"/>
    <w:rsid w:val="001E134C"/>
    <w:rsid w:val="00202EF5"/>
    <w:rsid w:val="00214122"/>
    <w:rsid w:val="002244CC"/>
    <w:rsid w:val="00236D80"/>
    <w:rsid w:val="00244E56"/>
    <w:rsid w:val="0025797A"/>
    <w:rsid w:val="00277E68"/>
    <w:rsid w:val="00283D1D"/>
    <w:rsid w:val="00287874"/>
    <w:rsid w:val="0029096F"/>
    <w:rsid w:val="00292CE7"/>
    <w:rsid w:val="0029589A"/>
    <w:rsid w:val="002C11A5"/>
    <w:rsid w:val="002C5FB4"/>
    <w:rsid w:val="00301E77"/>
    <w:rsid w:val="003135DD"/>
    <w:rsid w:val="003304EC"/>
    <w:rsid w:val="00347DBF"/>
    <w:rsid w:val="00372C08"/>
    <w:rsid w:val="003B552D"/>
    <w:rsid w:val="003C18DD"/>
    <w:rsid w:val="003C7B55"/>
    <w:rsid w:val="003D2412"/>
    <w:rsid w:val="003F5C63"/>
    <w:rsid w:val="003F7B9A"/>
    <w:rsid w:val="004126E7"/>
    <w:rsid w:val="00432B01"/>
    <w:rsid w:val="00450834"/>
    <w:rsid w:val="00457177"/>
    <w:rsid w:val="00470181"/>
    <w:rsid w:val="004B2DFF"/>
    <w:rsid w:val="004C396F"/>
    <w:rsid w:val="004D7FF3"/>
    <w:rsid w:val="004F0D5D"/>
    <w:rsid w:val="00503D76"/>
    <w:rsid w:val="005103D0"/>
    <w:rsid w:val="00555016"/>
    <w:rsid w:val="00556C67"/>
    <w:rsid w:val="005A700B"/>
    <w:rsid w:val="005C5D29"/>
    <w:rsid w:val="005F1445"/>
    <w:rsid w:val="00610603"/>
    <w:rsid w:val="00613912"/>
    <w:rsid w:val="00613D44"/>
    <w:rsid w:val="00622296"/>
    <w:rsid w:val="006415A1"/>
    <w:rsid w:val="00644B36"/>
    <w:rsid w:val="0064665F"/>
    <w:rsid w:val="006655C3"/>
    <w:rsid w:val="0067630B"/>
    <w:rsid w:val="00677034"/>
    <w:rsid w:val="006A35D9"/>
    <w:rsid w:val="006A5325"/>
    <w:rsid w:val="006B291B"/>
    <w:rsid w:val="006B724E"/>
    <w:rsid w:val="006C4720"/>
    <w:rsid w:val="006C7D46"/>
    <w:rsid w:val="006D1ED8"/>
    <w:rsid w:val="00712A36"/>
    <w:rsid w:val="00716347"/>
    <w:rsid w:val="0073445D"/>
    <w:rsid w:val="00737040"/>
    <w:rsid w:val="00737E80"/>
    <w:rsid w:val="00740563"/>
    <w:rsid w:val="00740CA1"/>
    <w:rsid w:val="007449CE"/>
    <w:rsid w:val="00744C52"/>
    <w:rsid w:val="00751C9A"/>
    <w:rsid w:val="0075691D"/>
    <w:rsid w:val="00756F44"/>
    <w:rsid w:val="0076337F"/>
    <w:rsid w:val="0076728C"/>
    <w:rsid w:val="00775465"/>
    <w:rsid w:val="00781463"/>
    <w:rsid w:val="007911B9"/>
    <w:rsid w:val="00793F98"/>
    <w:rsid w:val="007C5DCB"/>
    <w:rsid w:val="007C767B"/>
    <w:rsid w:val="007D529F"/>
    <w:rsid w:val="007E0902"/>
    <w:rsid w:val="00815BBB"/>
    <w:rsid w:val="00831477"/>
    <w:rsid w:val="00831D21"/>
    <w:rsid w:val="00846A35"/>
    <w:rsid w:val="00855DEC"/>
    <w:rsid w:val="008671A3"/>
    <w:rsid w:val="00887AF0"/>
    <w:rsid w:val="00897E89"/>
    <w:rsid w:val="008C244F"/>
    <w:rsid w:val="008F0920"/>
    <w:rsid w:val="00904F82"/>
    <w:rsid w:val="00907A58"/>
    <w:rsid w:val="00912E66"/>
    <w:rsid w:val="0093026C"/>
    <w:rsid w:val="00931B55"/>
    <w:rsid w:val="0093372A"/>
    <w:rsid w:val="00937B48"/>
    <w:rsid w:val="009810E6"/>
    <w:rsid w:val="0099039A"/>
    <w:rsid w:val="00995596"/>
    <w:rsid w:val="009D0502"/>
    <w:rsid w:val="009D2063"/>
    <w:rsid w:val="009E1503"/>
    <w:rsid w:val="009E4BB6"/>
    <w:rsid w:val="009E4FD9"/>
    <w:rsid w:val="009F7B2B"/>
    <w:rsid w:val="00A02E8C"/>
    <w:rsid w:val="00A13259"/>
    <w:rsid w:val="00A1373B"/>
    <w:rsid w:val="00A15548"/>
    <w:rsid w:val="00A44CCD"/>
    <w:rsid w:val="00A463D6"/>
    <w:rsid w:val="00A55E96"/>
    <w:rsid w:val="00A56DEB"/>
    <w:rsid w:val="00A60520"/>
    <w:rsid w:val="00A90B01"/>
    <w:rsid w:val="00A94DA8"/>
    <w:rsid w:val="00AA6A7F"/>
    <w:rsid w:val="00AA73B5"/>
    <w:rsid w:val="00AB4BCE"/>
    <w:rsid w:val="00AC4AD1"/>
    <w:rsid w:val="00AD3F51"/>
    <w:rsid w:val="00AD679E"/>
    <w:rsid w:val="00AE477D"/>
    <w:rsid w:val="00AE5675"/>
    <w:rsid w:val="00AE7291"/>
    <w:rsid w:val="00AF71D0"/>
    <w:rsid w:val="00B31B48"/>
    <w:rsid w:val="00B31C7D"/>
    <w:rsid w:val="00B346E5"/>
    <w:rsid w:val="00B54AD9"/>
    <w:rsid w:val="00B54EAF"/>
    <w:rsid w:val="00B620D6"/>
    <w:rsid w:val="00B67BEA"/>
    <w:rsid w:val="00B71580"/>
    <w:rsid w:val="00BC274A"/>
    <w:rsid w:val="00BF2A38"/>
    <w:rsid w:val="00C13273"/>
    <w:rsid w:val="00C25826"/>
    <w:rsid w:val="00C51D35"/>
    <w:rsid w:val="00C80922"/>
    <w:rsid w:val="00C8504C"/>
    <w:rsid w:val="00CC5EE1"/>
    <w:rsid w:val="00CC60DB"/>
    <w:rsid w:val="00CD4A0D"/>
    <w:rsid w:val="00CD72D0"/>
    <w:rsid w:val="00CF42F4"/>
    <w:rsid w:val="00D019FF"/>
    <w:rsid w:val="00D209E4"/>
    <w:rsid w:val="00D31AD4"/>
    <w:rsid w:val="00D51FB7"/>
    <w:rsid w:val="00D53E34"/>
    <w:rsid w:val="00D56D32"/>
    <w:rsid w:val="00D60E66"/>
    <w:rsid w:val="00D65537"/>
    <w:rsid w:val="00D65AB9"/>
    <w:rsid w:val="00D66A23"/>
    <w:rsid w:val="00D73BA7"/>
    <w:rsid w:val="00D83006"/>
    <w:rsid w:val="00D86990"/>
    <w:rsid w:val="00D86EDD"/>
    <w:rsid w:val="00D87EDA"/>
    <w:rsid w:val="00D9498E"/>
    <w:rsid w:val="00D977CE"/>
    <w:rsid w:val="00D97C48"/>
    <w:rsid w:val="00DB1E2D"/>
    <w:rsid w:val="00DB6E14"/>
    <w:rsid w:val="00DE262D"/>
    <w:rsid w:val="00E0485B"/>
    <w:rsid w:val="00E24002"/>
    <w:rsid w:val="00E24ED5"/>
    <w:rsid w:val="00E31BDC"/>
    <w:rsid w:val="00E47149"/>
    <w:rsid w:val="00E50E14"/>
    <w:rsid w:val="00E571B5"/>
    <w:rsid w:val="00E637C3"/>
    <w:rsid w:val="00E64029"/>
    <w:rsid w:val="00E66D62"/>
    <w:rsid w:val="00E7647A"/>
    <w:rsid w:val="00E92688"/>
    <w:rsid w:val="00EB0BB8"/>
    <w:rsid w:val="00EB126A"/>
    <w:rsid w:val="00EB1ABE"/>
    <w:rsid w:val="00EC2F56"/>
    <w:rsid w:val="00EC377E"/>
    <w:rsid w:val="00EC6E73"/>
    <w:rsid w:val="00EE117F"/>
    <w:rsid w:val="00EF23C3"/>
    <w:rsid w:val="00EF54BB"/>
    <w:rsid w:val="00F14769"/>
    <w:rsid w:val="00F234D3"/>
    <w:rsid w:val="00F378C8"/>
    <w:rsid w:val="00F6440F"/>
    <w:rsid w:val="00F7485A"/>
    <w:rsid w:val="00F834C6"/>
    <w:rsid w:val="00F90678"/>
    <w:rsid w:val="00F94347"/>
    <w:rsid w:val="00FA277F"/>
    <w:rsid w:val="00FA3F31"/>
    <w:rsid w:val="00FC0AA2"/>
    <w:rsid w:val="00FD1CC4"/>
    <w:rsid w:val="00FD2046"/>
    <w:rsid w:val="00FD255C"/>
    <w:rsid w:val="00FD6DE5"/>
    <w:rsid w:val="00FE2055"/>
    <w:rsid w:val="00FE68A9"/>
    <w:rsid w:val="00FF1964"/>
    <w:rsid w:val="049A6FC2"/>
    <w:rsid w:val="6F42ED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F18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tr-TR"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9FF"/>
    <w:pPr>
      <w:spacing w:line="259" w:lineRule="auto"/>
    </w:pPr>
    <w:rPr>
      <w:rFonts w:asciiTheme="minorHAnsi" w:hAnsiTheme="minorHAnsi"/>
      <w:sz w:val="22"/>
      <w:szCs w:val="22"/>
    </w:rPr>
  </w:style>
  <w:style w:type="paragraph" w:styleId="Balk1">
    <w:name w:val="heading 1"/>
    <w:basedOn w:val="Normal"/>
    <w:next w:val="Normal"/>
    <w:link w:val="Balk1Char"/>
    <w:uiPriority w:val="9"/>
    <w:qFormat/>
    <w:rsid w:val="007449CE"/>
    <w:pPr>
      <w:keepNext/>
      <w:keepLines/>
      <w:numPr>
        <w:numId w:val="9"/>
      </w:numPr>
      <w:spacing w:before="240" w:after="0" w:line="240" w:lineRule="auto"/>
      <w:jc w:val="both"/>
      <w:outlineLvl w:val="0"/>
    </w:pPr>
    <w:rPr>
      <w:rFonts w:eastAsiaTheme="majorEastAsia" w:cstheme="majorBidi"/>
      <w:b/>
      <w:noProof/>
      <w:color w:val="000000" w:themeColor="text1"/>
      <w:szCs w:val="32"/>
      <w:lang w:val="es-ES" w:eastAsia="tr-TR"/>
    </w:rPr>
  </w:style>
  <w:style w:type="paragraph" w:styleId="Balk2">
    <w:name w:val="heading 2"/>
    <w:basedOn w:val="Normal"/>
    <w:next w:val="Normal"/>
    <w:link w:val="Balk2Char"/>
    <w:uiPriority w:val="9"/>
    <w:unhideWhenUsed/>
    <w:qFormat/>
    <w:rsid w:val="007449CE"/>
    <w:pPr>
      <w:keepNext/>
      <w:keepLines/>
      <w:numPr>
        <w:ilvl w:val="1"/>
        <w:numId w:val="9"/>
      </w:numPr>
      <w:spacing w:before="120" w:after="0" w:line="240" w:lineRule="auto"/>
      <w:jc w:val="both"/>
      <w:outlineLvl w:val="1"/>
    </w:pPr>
    <w:rPr>
      <w:rFonts w:eastAsiaTheme="majorEastAsia" w:cstheme="majorBidi"/>
      <w:b/>
      <w:noProof/>
      <w:color w:val="000000" w:themeColor="text1"/>
      <w:szCs w:val="26"/>
      <w:u w:val="single"/>
      <w:lang w:val="es-ES" w:eastAsia="tr-TR"/>
    </w:rPr>
  </w:style>
  <w:style w:type="paragraph" w:styleId="Balk3">
    <w:name w:val="heading 3"/>
    <w:basedOn w:val="Normal"/>
    <w:next w:val="Normal"/>
    <w:link w:val="Balk3Char"/>
    <w:uiPriority w:val="9"/>
    <w:unhideWhenUsed/>
    <w:qFormat/>
    <w:rsid w:val="007449CE"/>
    <w:pPr>
      <w:keepNext/>
      <w:keepLines/>
      <w:numPr>
        <w:ilvl w:val="2"/>
        <w:numId w:val="9"/>
      </w:numPr>
      <w:spacing w:before="40" w:after="120" w:line="240" w:lineRule="auto"/>
      <w:outlineLvl w:val="2"/>
    </w:pPr>
    <w:rPr>
      <w:rFonts w:eastAsiaTheme="majorEastAsia" w:cstheme="majorBidi"/>
      <w:b/>
      <w:noProof/>
      <w:color w:val="000000" w:themeColor="text1"/>
      <w:u w:val="single"/>
      <w:lang w:val="es-ES" w:eastAsia="tr-TR"/>
    </w:rPr>
  </w:style>
  <w:style w:type="paragraph" w:styleId="Balk4">
    <w:name w:val="heading 4"/>
    <w:basedOn w:val="Normal"/>
    <w:next w:val="Normal"/>
    <w:link w:val="Balk4Char"/>
    <w:uiPriority w:val="9"/>
    <w:unhideWhenUsed/>
    <w:qFormat/>
    <w:rsid w:val="007449CE"/>
    <w:pPr>
      <w:keepNext/>
      <w:keepLines/>
      <w:numPr>
        <w:ilvl w:val="3"/>
        <w:numId w:val="9"/>
      </w:numPr>
      <w:spacing w:before="40" w:after="0"/>
      <w:outlineLvl w:val="3"/>
    </w:pPr>
    <w:rPr>
      <w:rFonts w:eastAsiaTheme="majorEastAsia" w:cstheme="majorBidi"/>
      <w:b/>
      <w:iCs/>
    </w:rPr>
  </w:style>
  <w:style w:type="paragraph" w:styleId="Balk5">
    <w:name w:val="heading 5"/>
    <w:basedOn w:val="Normal"/>
    <w:next w:val="Normal"/>
    <w:link w:val="Balk5Char"/>
    <w:uiPriority w:val="9"/>
    <w:unhideWhenUsed/>
    <w:qFormat/>
    <w:rsid w:val="007449CE"/>
    <w:pPr>
      <w:keepNext/>
      <w:keepLines/>
      <w:numPr>
        <w:ilvl w:val="4"/>
        <w:numId w:val="9"/>
      </w:numPr>
      <w:spacing w:before="40" w:after="0"/>
      <w:outlineLvl w:val="4"/>
    </w:pPr>
    <w:rPr>
      <w:rFonts w:eastAsiaTheme="majorEastAsia" w:cstheme="majorBidi"/>
    </w:rPr>
  </w:style>
  <w:style w:type="paragraph" w:styleId="Balk6">
    <w:name w:val="heading 6"/>
    <w:basedOn w:val="Normal"/>
    <w:next w:val="Normal"/>
    <w:link w:val="Balk6Char"/>
    <w:uiPriority w:val="9"/>
    <w:unhideWhenUsed/>
    <w:qFormat/>
    <w:rsid w:val="007449CE"/>
    <w:pPr>
      <w:keepNext/>
      <w:keepLines/>
      <w:numPr>
        <w:ilvl w:val="5"/>
        <w:numId w:val="9"/>
      </w:numPr>
      <w:spacing w:before="40" w:after="0"/>
      <w:outlineLvl w:val="5"/>
    </w:pPr>
    <w:rPr>
      <w:rFonts w:eastAsiaTheme="majorEastAsia" w:cstheme="majorBidi"/>
    </w:rPr>
  </w:style>
  <w:style w:type="paragraph" w:styleId="Balk7">
    <w:name w:val="heading 7"/>
    <w:basedOn w:val="Normal"/>
    <w:next w:val="Normal"/>
    <w:link w:val="Balk7Char"/>
    <w:uiPriority w:val="9"/>
    <w:semiHidden/>
    <w:unhideWhenUsed/>
    <w:qFormat/>
    <w:rsid w:val="007449CE"/>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Balk8">
    <w:name w:val="heading 8"/>
    <w:basedOn w:val="Normal"/>
    <w:next w:val="Normal"/>
    <w:link w:val="Balk8Char"/>
    <w:uiPriority w:val="9"/>
    <w:semiHidden/>
    <w:unhideWhenUsed/>
    <w:qFormat/>
    <w:rsid w:val="007449CE"/>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7449CE"/>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ubject">
    <w:name w:val="Subject"/>
    <w:basedOn w:val="Normal"/>
    <w:link w:val="SubjectChar"/>
    <w:rsid w:val="007449CE"/>
    <w:pPr>
      <w:spacing w:after="0" w:line="240" w:lineRule="auto"/>
    </w:pPr>
    <w:rPr>
      <w:rFonts w:eastAsia="Times New Roman" w:cs="Times New Roman"/>
      <w:b/>
      <w:spacing w:val="-5"/>
    </w:rPr>
  </w:style>
  <w:style w:type="character" w:customStyle="1" w:styleId="SubjectChar">
    <w:name w:val="Subject Char"/>
    <w:link w:val="Subject"/>
    <w:rsid w:val="007449CE"/>
    <w:rPr>
      <w:rFonts w:eastAsia="Times New Roman" w:cs="Times New Roman"/>
      <w:b/>
      <w:spacing w:val="-5"/>
    </w:rPr>
  </w:style>
  <w:style w:type="paragraph" w:customStyle="1" w:styleId="Number">
    <w:name w:val="Number"/>
    <w:basedOn w:val="Normal"/>
    <w:link w:val="NumberChar"/>
    <w:rsid w:val="007449CE"/>
    <w:pPr>
      <w:spacing w:after="0" w:line="240" w:lineRule="auto"/>
    </w:pPr>
    <w:rPr>
      <w:rFonts w:eastAsia="Times New Roman" w:cs="Times New Roman"/>
      <w:b/>
      <w:spacing w:val="-5"/>
      <w:szCs w:val="20"/>
      <w:lang w:val="x-none"/>
    </w:rPr>
  </w:style>
  <w:style w:type="character" w:customStyle="1" w:styleId="NumberChar">
    <w:name w:val="Number Char"/>
    <w:link w:val="Number"/>
    <w:rsid w:val="007449CE"/>
    <w:rPr>
      <w:rFonts w:eastAsia="Times New Roman" w:cs="Times New Roman"/>
      <w:b/>
      <w:spacing w:val="-5"/>
      <w:szCs w:val="20"/>
      <w:lang w:val="x-none"/>
    </w:rPr>
  </w:style>
  <w:style w:type="paragraph" w:customStyle="1" w:styleId="Body">
    <w:name w:val="Body"/>
    <w:rsid w:val="007449CE"/>
    <w:pPr>
      <w:pBdr>
        <w:top w:val="nil"/>
        <w:left w:val="nil"/>
        <w:bottom w:val="nil"/>
        <w:right w:val="nil"/>
        <w:between w:val="nil"/>
        <w:bar w:val="nil"/>
      </w:pBdr>
      <w:spacing w:after="0" w:line="240" w:lineRule="auto"/>
    </w:pPr>
    <w:rPr>
      <w:rFonts w:eastAsia="Arial Unicode MS" w:hAnsi="Arial Unicode MS" w:cs="Arial Unicode MS"/>
      <w:color w:val="000000"/>
      <w:u w:color="000000"/>
      <w:bdr w:val="nil"/>
      <w:lang w:eastAsia="tr-TR"/>
    </w:rPr>
  </w:style>
  <w:style w:type="paragraph" w:customStyle="1" w:styleId="wordsection1">
    <w:name w:val="wordsection1"/>
    <w:basedOn w:val="Normal"/>
    <w:uiPriority w:val="99"/>
    <w:rsid w:val="007449CE"/>
    <w:pPr>
      <w:spacing w:before="100" w:beforeAutospacing="1" w:after="100" w:afterAutospacing="1" w:line="240" w:lineRule="auto"/>
    </w:pPr>
    <w:rPr>
      <w:rFonts w:cs="Times New Roman"/>
      <w:lang w:eastAsia="tr-TR"/>
    </w:rPr>
  </w:style>
  <w:style w:type="paragraph" w:customStyle="1" w:styleId="AttentionLine">
    <w:name w:val="Attention Line"/>
    <w:basedOn w:val="Normal"/>
    <w:rsid w:val="007449CE"/>
    <w:pPr>
      <w:spacing w:after="0" w:line="360" w:lineRule="auto"/>
      <w:jc w:val="both"/>
    </w:pPr>
    <w:rPr>
      <w:rFonts w:eastAsia="Times New Roman" w:cs="Times New Roman"/>
      <w:spacing w:val="-5"/>
      <w:szCs w:val="20"/>
    </w:rPr>
  </w:style>
  <w:style w:type="paragraph" w:customStyle="1" w:styleId="Standard">
    <w:name w:val="Standard"/>
    <w:rsid w:val="007449CE"/>
    <w:pPr>
      <w:suppressAutoHyphens/>
      <w:autoSpaceDN w:val="0"/>
      <w:spacing w:after="0" w:line="240" w:lineRule="auto"/>
      <w:textAlignment w:val="baseline"/>
    </w:pPr>
    <w:rPr>
      <w:rFonts w:eastAsia="Times New Roman" w:cs="Times New Roman"/>
      <w:kern w:val="3"/>
      <w:sz w:val="20"/>
      <w:szCs w:val="20"/>
      <w:lang w:val="en-AU"/>
    </w:rPr>
  </w:style>
  <w:style w:type="character" w:customStyle="1" w:styleId="Balk1Char">
    <w:name w:val="Başlık 1 Char"/>
    <w:basedOn w:val="VarsaylanParagrafYazTipi"/>
    <w:link w:val="Balk1"/>
    <w:uiPriority w:val="9"/>
    <w:rsid w:val="007449CE"/>
    <w:rPr>
      <w:rFonts w:eastAsiaTheme="majorEastAsia" w:cstheme="majorBidi"/>
      <w:b/>
      <w:noProof/>
      <w:color w:val="000000" w:themeColor="text1"/>
      <w:szCs w:val="32"/>
      <w:lang w:val="es-ES" w:eastAsia="tr-TR"/>
    </w:rPr>
  </w:style>
  <w:style w:type="character" w:customStyle="1" w:styleId="Balk2Char">
    <w:name w:val="Başlık 2 Char"/>
    <w:basedOn w:val="VarsaylanParagrafYazTipi"/>
    <w:link w:val="Balk2"/>
    <w:uiPriority w:val="9"/>
    <w:rsid w:val="007449CE"/>
    <w:rPr>
      <w:rFonts w:eastAsiaTheme="majorEastAsia" w:cstheme="majorBidi"/>
      <w:b/>
      <w:noProof/>
      <w:color w:val="000000" w:themeColor="text1"/>
      <w:szCs w:val="26"/>
      <w:u w:val="single"/>
      <w:lang w:val="es-ES" w:eastAsia="tr-TR"/>
    </w:rPr>
  </w:style>
  <w:style w:type="character" w:customStyle="1" w:styleId="Balk3Char">
    <w:name w:val="Başlık 3 Char"/>
    <w:basedOn w:val="VarsaylanParagrafYazTipi"/>
    <w:link w:val="Balk3"/>
    <w:uiPriority w:val="9"/>
    <w:rsid w:val="007449CE"/>
    <w:rPr>
      <w:rFonts w:eastAsiaTheme="majorEastAsia" w:cstheme="majorBidi"/>
      <w:b/>
      <w:noProof/>
      <w:color w:val="000000" w:themeColor="text1"/>
      <w:u w:val="single"/>
      <w:lang w:val="es-ES" w:eastAsia="tr-TR"/>
    </w:rPr>
  </w:style>
  <w:style w:type="character" w:customStyle="1" w:styleId="Balk4Char">
    <w:name w:val="Başlık 4 Char"/>
    <w:basedOn w:val="VarsaylanParagrafYazTipi"/>
    <w:link w:val="Balk4"/>
    <w:uiPriority w:val="9"/>
    <w:rsid w:val="007449CE"/>
    <w:rPr>
      <w:rFonts w:eastAsiaTheme="majorEastAsia" w:cstheme="majorBidi"/>
      <w:b/>
      <w:iCs/>
    </w:rPr>
  </w:style>
  <w:style w:type="character" w:customStyle="1" w:styleId="Balk5Char">
    <w:name w:val="Başlık 5 Char"/>
    <w:basedOn w:val="VarsaylanParagrafYazTipi"/>
    <w:link w:val="Balk5"/>
    <w:uiPriority w:val="9"/>
    <w:rsid w:val="007449CE"/>
    <w:rPr>
      <w:rFonts w:eastAsiaTheme="majorEastAsia" w:cstheme="majorBidi"/>
    </w:rPr>
  </w:style>
  <w:style w:type="character" w:customStyle="1" w:styleId="Balk6Char">
    <w:name w:val="Başlık 6 Char"/>
    <w:basedOn w:val="VarsaylanParagrafYazTipi"/>
    <w:link w:val="Balk6"/>
    <w:uiPriority w:val="9"/>
    <w:rsid w:val="007449CE"/>
    <w:rPr>
      <w:rFonts w:eastAsiaTheme="majorEastAsia" w:cstheme="majorBidi"/>
    </w:rPr>
  </w:style>
  <w:style w:type="character" w:customStyle="1" w:styleId="Balk7Char">
    <w:name w:val="Başlık 7 Char"/>
    <w:basedOn w:val="VarsaylanParagrafYazTipi"/>
    <w:link w:val="Balk7"/>
    <w:uiPriority w:val="9"/>
    <w:semiHidden/>
    <w:rsid w:val="007449CE"/>
    <w:rPr>
      <w:rFonts w:asciiTheme="majorHAnsi" w:eastAsiaTheme="majorEastAsia" w:hAnsiTheme="majorHAnsi" w:cstheme="majorBidi"/>
      <w:i/>
      <w:iCs/>
      <w:color w:val="1F4D78" w:themeColor="accent1" w:themeShade="7F"/>
    </w:rPr>
  </w:style>
  <w:style w:type="character" w:customStyle="1" w:styleId="Balk8Char">
    <w:name w:val="Başlık 8 Char"/>
    <w:basedOn w:val="VarsaylanParagrafYazTipi"/>
    <w:link w:val="Balk8"/>
    <w:uiPriority w:val="9"/>
    <w:semiHidden/>
    <w:rsid w:val="007449CE"/>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7449CE"/>
    <w:rPr>
      <w:rFonts w:asciiTheme="majorHAnsi" w:eastAsiaTheme="majorEastAsia" w:hAnsiTheme="majorHAnsi" w:cstheme="majorBidi"/>
      <w:i/>
      <w:iCs/>
      <w:color w:val="272727" w:themeColor="text1" w:themeTint="D8"/>
      <w:sz w:val="21"/>
      <w:szCs w:val="21"/>
    </w:rPr>
  </w:style>
  <w:style w:type="paragraph" w:styleId="T1">
    <w:name w:val="toc 1"/>
    <w:basedOn w:val="Normal"/>
    <w:next w:val="Normal"/>
    <w:uiPriority w:val="39"/>
    <w:unhideWhenUsed/>
    <w:qFormat/>
    <w:rsid w:val="007449CE"/>
    <w:pPr>
      <w:tabs>
        <w:tab w:val="left" w:pos="480"/>
        <w:tab w:val="right" w:leader="dot" w:pos="9288"/>
      </w:tabs>
      <w:spacing w:before="180" w:after="180" w:line="240" w:lineRule="auto"/>
    </w:pPr>
    <w:rPr>
      <w:rFonts w:eastAsia="Times New Roman" w:cs="Times New Roman"/>
      <w:b/>
      <w:noProof/>
      <w:sz w:val="26"/>
      <w:lang w:val="es-ES" w:eastAsia="tr-TR"/>
    </w:rPr>
  </w:style>
  <w:style w:type="paragraph" w:styleId="T2">
    <w:name w:val="toc 2"/>
    <w:basedOn w:val="Normal"/>
    <w:next w:val="Normal"/>
    <w:uiPriority w:val="39"/>
    <w:unhideWhenUsed/>
    <w:qFormat/>
    <w:rsid w:val="007449CE"/>
    <w:pPr>
      <w:spacing w:after="120" w:line="240" w:lineRule="auto"/>
      <w:ind w:left="238"/>
      <w:jc w:val="both"/>
    </w:pPr>
    <w:rPr>
      <w:rFonts w:eastAsia="Times New Roman" w:cs="Times New Roman"/>
      <w:noProof/>
      <w:lang w:val="es-ES" w:eastAsia="tr-TR"/>
    </w:rPr>
  </w:style>
  <w:style w:type="paragraph" w:styleId="T3">
    <w:name w:val="toc 3"/>
    <w:basedOn w:val="Normal"/>
    <w:next w:val="Normal"/>
    <w:uiPriority w:val="39"/>
    <w:unhideWhenUsed/>
    <w:qFormat/>
    <w:rsid w:val="007449CE"/>
    <w:pPr>
      <w:spacing w:after="100" w:line="240" w:lineRule="auto"/>
      <w:ind w:left="480"/>
    </w:pPr>
    <w:rPr>
      <w:rFonts w:eastAsia="Times New Roman" w:cs="Times New Roman"/>
      <w:noProof/>
      <w:lang w:val="es-ES" w:eastAsia="tr-TR"/>
    </w:rPr>
  </w:style>
  <w:style w:type="paragraph" w:styleId="DipnotMetni">
    <w:name w:val="footnote text"/>
    <w:basedOn w:val="Normal"/>
    <w:link w:val="DipnotMetniChar"/>
    <w:uiPriority w:val="99"/>
    <w:unhideWhenUsed/>
    <w:rsid w:val="007449CE"/>
    <w:pPr>
      <w:spacing w:after="0" w:line="240" w:lineRule="auto"/>
    </w:pPr>
    <w:rPr>
      <w:rFonts w:eastAsia="Times New Roman" w:cs="Times New Roman"/>
      <w:noProof/>
      <w:sz w:val="20"/>
      <w:szCs w:val="20"/>
      <w:lang w:val="es-ES" w:eastAsia="tr-TR"/>
    </w:rPr>
  </w:style>
  <w:style w:type="character" w:customStyle="1" w:styleId="DipnotMetniChar">
    <w:name w:val="Dipnot Metni Char"/>
    <w:basedOn w:val="VarsaylanParagrafYazTipi"/>
    <w:link w:val="DipnotMetni"/>
    <w:uiPriority w:val="99"/>
    <w:rsid w:val="007449CE"/>
    <w:rPr>
      <w:rFonts w:eastAsia="Times New Roman" w:cs="Times New Roman"/>
      <w:noProof/>
      <w:sz w:val="20"/>
      <w:szCs w:val="20"/>
      <w:lang w:val="es-ES" w:eastAsia="tr-TR"/>
    </w:rPr>
  </w:style>
  <w:style w:type="paragraph" w:styleId="AklamaMetni">
    <w:name w:val="annotation text"/>
    <w:basedOn w:val="Normal"/>
    <w:link w:val="AklamaMetniChar"/>
    <w:uiPriority w:val="99"/>
    <w:unhideWhenUsed/>
    <w:rsid w:val="007449CE"/>
    <w:pPr>
      <w:spacing w:after="200" w:line="240" w:lineRule="auto"/>
    </w:pPr>
    <w:rPr>
      <w:rFonts w:ascii="Calibri" w:eastAsia="SimSun" w:hAnsi="Calibri" w:cs="Times New Roman"/>
      <w:sz w:val="20"/>
      <w:szCs w:val="20"/>
      <w:lang w:eastAsia="zh-CN"/>
    </w:rPr>
  </w:style>
  <w:style w:type="character" w:customStyle="1" w:styleId="AklamaMetniChar">
    <w:name w:val="Açıklama Metni Char"/>
    <w:basedOn w:val="VarsaylanParagrafYazTipi"/>
    <w:link w:val="AklamaMetni"/>
    <w:uiPriority w:val="99"/>
    <w:rsid w:val="007449CE"/>
    <w:rPr>
      <w:rFonts w:ascii="Calibri" w:eastAsia="SimSun" w:hAnsi="Calibri" w:cs="Times New Roman"/>
      <w:sz w:val="20"/>
      <w:szCs w:val="20"/>
      <w:lang w:eastAsia="zh-CN"/>
    </w:rPr>
  </w:style>
  <w:style w:type="paragraph" w:styleId="stBilgi">
    <w:name w:val="header"/>
    <w:basedOn w:val="Normal"/>
    <w:link w:val="stBilgiChar"/>
    <w:uiPriority w:val="99"/>
    <w:rsid w:val="007449CE"/>
    <w:pPr>
      <w:tabs>
        <w:tab w:val="center" w:pos="4536"/>
        <w:tab w:val="right" w:pos="9072"/>
      </w:tabs>
      <w:spacing w:after="0" w:line="240" w:lineRule="auto"/>
    </w:pPr>
    <w:rPr>
      <w:rFonts w:eastAsia="Times New Roman" w:cs="Times New Roman"/>
      <w:noProof/>
      <w:lang w:val="es-ES" w:eastAsia="tr-TR"/>
    </w:rPr>
  </w:style>
  <w:style w:type="character" w:customStyle="1" w:styleId="stBilgiChar">
    <w:name w:val="Üst Bilgi Char"/>
    <w:basedOn w:val="VarsaylanParagrafYazTipi"/>
    <w:link w:val="stBilgi"/>
    <w:uiPriority w:val="99"/>
    <w:qFormat/>
    <w:rsid w:val="007449CE"/>
    <w:rPr>
      <w:rFonts w:eastAsia="Times New Roman" w:cs="Times New Roman"/>
      <w:noProof/>
      <w:lang w:val="es-ES" w:eastAsia="tr-TR"/>
    </w:rPr>
  </w:style>
  <w:style w:type="paragraph" w:styleId="AltBilgi">
    <w:name w:val="footer"/>
    <w:basedOn w:val="Normal"/>
    <w:link w:val="AltBilgiChar"/>
    <w:uiPriority w:val="99"/>
    <w:unhideWhenUsed/>
    <w:rsid w:val="007449CE"/>
    <w:pPr>
      <w:tabs>
        <w:tab w:val="center" w:pos="4703"/>
        <w:tab w:val="right" w:pos="9406"/>
      </w:tabs>
      <w:spacing w:after="0" w:line="240" w:lineRule="auto"/>
    </w:pPr>
    <w:rPr>
      <w:rFonts w:eastAsia="Times New Roman" w:cs="Times New Roman"/>
      <w:noProof/>
      <w:lang w:val="es-ES" w:eastAsia="tr-TR"/>
    </w:rPr>
  </w:style>
  <w:style w:type="character" w:customStyle="1" w:styleId="AltBilgiChar">
    <w:name w:val="Alt Bilgi Char"/>
    <w:basedOn w:val="VarsaylanParagrafYazTipi"/>
    <w:link w:val="AltBilgi"/>
    <w:uiPriority w:val="99"/>
    <w:rsid w:val="007449CE"/>
    <w:rPr>
      <w:rFonts w:eastAsia="Times New Roman" w:cs="Times New Roman"/>
      <w:noProof/>
      <w:lang w:val="es-ES" w:eastAsia="tr-TR"/>
    </w:rPr>
  </w:style>
  <w:style w:type="character" w:styleId="DipnotBavurusu">
    <w:name w:val="footnote reference"/>
    <w:basedOn w:val="VarsaylanParagrafYazTipi"/>
    <w:uiPriority w:val="99"/>
    <w:unhideWhenUsed/>
    <w:rsid w:val="007449CE"/>
    <w:rPr>
      <w:vertAlign w:val="superscript"/>
    </w:rPr>
  </w:style>
  <w:style w:type="character" w:styleId="AklamaBavurusu">
    <w:name w:val="annotation reference"/>
    <w:uiPriority w:val="99"/>
    <w:unhideWhenUsed/>
    <w:rsid w:val="007449CE"/>
    <w:rPr>
      <w:sz w:val="16"/>
      <w:szCs w:val="16"/>
    </w:rPr>
  </w:style>
  <w:style w:type="paragraph" w:styleId="KonuBal">
    <w:name w:val="Title"/>
    <w:basedOn w:val="Normal"/>
    <w:link w:val="KonuBalChar"/>
    <w:qFormat/>
    <w:rsid w:val="007449CE"/>
    <w:pPr>
      <w:spacing w:before="240" w:after="60" w:line="360" w:lineRule="auto"/>
      <w:jc w:val="center"/>
      <w:outlineLvl w:val="0"/>
    </w:pPr>
    <w:rPr>
      <w:rFonts w:eastAsia="Times New Roman" w:cs="Times New Roman"/>
      <w:b/>
      <w:bCs/>
      <w:caps/>
      <w:spacing w:val="-5"/>
      <w:kern w:val="28"/>
      <w:sz w:val="28"/>
      <w:szCs w:val="28"/>
      <w:lang w:val="x-none"/>
    </w:rPr>
  </w:style>
  <w:style w:type="character" w:customStyle="1" w:styleId="KonuBalChar">
    <w:name w:val="Konu Başlığı Char"/>
    <w:basedOn w:val="VarsaylanParagrafYazTipi"/>
    <w:link w:val="KonuBal"/>
    <w:rsid w:val="007449CE"/>
    <w:rPr>
      <w:rFonts w:eastAsia="Times New Roman" w:cs="Times New Roman"/>
      <w:b/>
      <w:bCs/>
      <w:caps/>
      <w:spacing w:val="-5"/>
      <w:kern w:val="28"/>
      <w:sz w:val="28"/>
      <w:szCs w:val="28"/>
      <w:lang w:val="x-none"/>
    </w:rPr>
  </w:style>
  <w:style w:type="paragraph" w:styleId="Altyaz">
    <w:name w:val="Subtitle"/>
    <w:basedOn w:val="Normal"/>
    <w:next w:val="Normal"/>
    <w:link w:val="AltyazChar"/>
    <w:uiPriority w:val="11"/>
    <w:qFormat/>
    <w:rsid w:val="007449CE"/>
    <w:pPr>
      <w:numPr>
        <w:ilvl w:val="1"/>
      </w:numPr>
      <w:spacing w:line="240" w:lineRule="auto"/>
    </w:pPr>
    <w:rPr>
      <w:rFonts w:eastAsiaTheme="minorEastAsia"/>
      <w:noProof/>
      <w:color w:val="5A5A5A" w:themeColor="text1" w:themeTint="A5"/>
      <w:spacing w:val="15"/>
      <w:lang w:val="es-ES" w:eastAsia="tr-TR"/>
    </w:rPr>
  </w:style>
  <w:style w:type="character" w:customStyle="1" w:styleId="AltyazChar">
    <w:name w:val="Altyazı Char"/>
    <w:basedOn w:val="VarsaylanParagrafYazTipi"/>
    <w:link w:val="Altyaz"/>
    <w:uiPriority w:val="11"/>
    <w:rsid w:val="007449CE"/>
    <w:rPr>
      <w:rFonts w:eastAsiaTheme="minorEastAsia"/>
      <w:noProof/>
      <w:color w:val="5A5A5A" w:themeColor="text1" w:themeTint="A5"/>
      <w:spacing w:val="15"/>
      <w:lang w:val="es-ES" w:eastAsia="tr-TR"/>
    </w:rPr>
  </w:style>
  <w:style w:type="paragraph" w:styleId="Tarih">
    <w:name w:val="Date"/>
    <w:basedOn w:val="Normal"/>
    <w:next w:val="Normal"/>
    <w:link w:val="TarihChar"/>
    <w:rsid w:val="007449CE"/>
    <w:pPr>
      <w:tabs>
        <w:tab w:val="right" w:pos="8640"/>
      </w:tabs>
      <w:spacing w:after="0" w:line="240" w:lineRule="auto"/>
      <w:jc w:val="right"/>
    </w:pPr>
    <w:rPr>
      <w:rFonts w:eastAsia="Times New Roman" w:cs="Times New Roman"/>
      <w:b/>
      <w:spacing w:val="-2"/>
      <w:szCs w:val="20"/>
      <w:lang w:val="x-none"/>
    </w:rPr>
  </w:style>
  <w:style w:type="character" w:customStyle="1" w:styleId="TarihChar">
    <w:name w:val="Tarih Char"/>
    <w:basedOn w:val="VarsaylanParagrafYazTipi"/>
    <w:link w:val="Tarih"/>
    <w:rsid w:val="007449CE"/>
    <w:rPr>
      <w:rFonts w:eastAsia="Times New Roman" w:cs="Times New Roman"/>
      <w:b/>
      <w:spacing w:val="-2"/>
      <w:szCs w:val="20"/>
      <w:lang w:val="x-none"/>
    </w:rPr>
  </w:style>
  <w:style w:type="character" w:styleId="Kpr">
    <w:name w:val="Hyperlink"/>
    <w:uiPriority w:val="99"/>
    <w:unhideWhenUsed/>
    <w:rsid w:val="007449CE"/>
    <w:rPr>
      <w:color w:val="0000FF"/>
      <w:u w:val="single"/>
    </w:rPr>
  </w:style>
  <w:style w:type="paragraph" w:styleId="DzMetin">
    <w:name w:val="Plain Text"/>
    <w:basedOn w:val="Normal"/>
    <w:link w:val="DzMetinChar"/>
    <w:uiPriority w:val="99"/>
    <w:unhideWhenUsed/>
    <w:rsid w:val="007449CE"/>
    <w:pPr>
      <w:spacing w:after="0" w:line="240" w:lineRule="auto"/>
    </w:pPr>
    <w:rPr>
      <w:rFonts w:ascii="Calibri" w:hAnsi="Calibri" w:cs="Calibri"/>
      <w:lang w:eastAsia="tr-TR"/>
    </w:rPr>
  </w:style>
  <w:style w:type="character" w:customStyle="1" w:styleId="DzMetinChar">
    <w:name w:val="Düz Metin Char"/>
    <w:basedOn w:val="VarsaylanParagrafYazTipi"/>
    <w:link w:val="DzMetin"/>
    <w:uiPriority w:val="99"/>
    <w:rsid w:val="007449CE"/>
    <w:rPr>
      <w:rFonts w:ascii="Calibri" w:hAnsi="Calibri" w:cs="Calibri"/>
      <w:lang w:eastAsia="tr-TR"/>
    </w:rPr>
  </w:style>
  <w:style w:type="paragraph" w:styleId="AklamaKonusu">
    <w:name w:val="annotation subject"/>
    <w:basedOn w:val="AklamaMetni"/>
    <w:next w:val="AklamaMetni"/>
    <w:link w:val="AklamaKonusuChar"/>
    <w:uiPriority w:val="99"/>
    <w:semiHidden/>
    <w:unhideWhenUsed/>
    <w:rsid w:val="007449CE"/>
    <w:pPr>
      <w:spacing w:after="0"/>
    </w:pPr>
    <w:rPr>
      <w:rFonts w:eastAsia="Times New Roman"/>
      <w:b/>
      <w:bCs/>
      <w:noProof/>
      <w:lang w:val="es-ES" w:eastAsia="tr-TR"/>
    </w:rPr>
  </w:style>
  <w:style w:type="character" w:customStyle="1" w:styleId="AklamaKonusuChar">
    <w:name w:val="Açıklama Konusu Char"/>
    <w:basedOn w:val="AklamaMetniChar"/>
    <w:link w:val="AklamaKonusu"/>
    <w:uiPriority w:val="99"/>
    <w:semiHidden/>
    <w:rsid w:val="007449CE"/>
    <w:rPr>
      <w:rFonts w:ascii="Calibri" w:eastAsia="Times New Roman" w:hAnsi="Calibri" w:cs="Times New Roman"/>
      <w:b/>
      <w:bCs/>
      <w:noProof/>
      <w:sz w:val="20"/>
      <w:szCs w:val="20"/>
      <w:lang w:val="es-ES" w:eastAsia="tr-TR"/>
    </w:rPr>
  </w:style>
  <w:style w:type="paragraph" w:styleId="BalonMetni">
    <w:name w:val="Balloon Text"/>
    <w:basedOn w:val="Normal"/>
    <w:link w:val="BalonMetniChar"/>
    <w:uiPriority w:val="99"/>
    <w:semiHidden/>
    <w:unhideWhenUsed/>
    <w:rsid w:val="007449CE"/>
    <w:pPr>
      <w:spacing w:after="0" w:line="240" w:lineRule="auto"/>
    </w:pPr>
    <w:rPr>
      <w:rFonts w:ascii="Segoe UI" w:eastAsia="Times New Roman" w:hAnsi="Segoe UI" w:cs="Segoe UI"/>
      <w:noProof/>
      <w:sz w:val="18"/>
      <w:szCs w:val="18"/>
      <w:lang w:val="es-ES" w:eastAsia="tr-TR"/>
    </w:rPr>
  </w:style>
  <w:style w:type="character" w:customStyle="1" w:styleId="BalonMetniChar">
    <w:name w:val="Balon Metni Char"/>
    <w:basedOn w:val="VarsaylanParagrafYazTipi"/>
    <w:link w:val="BalonMetni"/>
    <w:uiPriority w:val="99"/>
    <w:semiHidden/>
    <w:rsid w:val="007449CE"/>
    <w:rPr>
      <w:rFonts w:ascii="Segoe UI" w:eastAsia="Times New Roman" w:hAnsi="Segoe UI" w:cs="Segoe UI"/>
      <w:noProof/>
      <w:sz w:val="18"/>
      <w:szCs w:val="18"/>
      <w:lang w:val="es-ES" w:eastAsia="tr-TR"/>
    </w:rPr>
  </w:style>
  <w:style w:type="table" w:styleId="TabloKlavuzu">
    <w:name w:val="Table Grid"/>
    <w:basedOn w:val="NormalTablo"/>
    <w:uiPriority w:val="39"/>
    <w:rsid w:val="00744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aliases w:val="Bullet List,FooterText,List Paragraph1,numbered,Paragraphe de liste1,Bulletr List Paragraph,列出段落,列出段落1,List Paragraph2,List Paragraph21,Párrafo de lista1,Parágrafo da Lista1,リスト段落1,Listeafsnit1,Listenabsatz,פיסקת רשימה,Bullet list,????"/>
    <w:basedOn w:val="Normal"/>
    <w:link w:val="ListeParagrafChar"/>
    <w:uiPriority w:val="34"/>
    <w:qFormat/>
    <w:rsid w:val="007449CE"/>
    <w:pPr>
      <w:ind w:left="720"/>
      <w:contextualSpacing/>
    </w:pPr>
  </w:style>
  <w:style w:type="character" w:customStyle="1" w:styleId="ListeParagrafChar">
    <w:name w:val="Liste Paragraf Char"/>
    <w:aliases w:val="Bullet List Char,FooterText Char,List Paragraph1 Char,numbered Char,Paragraphe de liste1 Char,Bulletr List Paragraph Char,列出段落 Char,列出段落1 Char,List Paragraph2 Char,List Paragraph21 Char,Párrafo de lista1 Char,Parágrafo da Lista1 Char"/>
    <w:link w:val="ListeParagraf"/>
    <w:uiPriority w:val="34"/>
    <w:locked/>
    <w:rsid w:val="007449CE"/>
  </w:style>
  <w:style w:type="paragraph" w:styleId="GvdeMetni">
    <w:name w:val="Body Text"/>
    <w:basedOn w:val="Normal"/>
    <w:link w:val="GvdeMetniChar"/>
    <w:rsid w:val="00160DE2"/>
    <w:pPr>
      <w:suppressAutoHyphens/>
      <w:spacing w:after="140" w:line="276" w:lineRule="auto"/>
    </w:pPr>
    <w:rPr>
      <w:rFonts w:ascii="Times New Roman" w:eastAsia="DejaVu Sans" w:hAnsi="Times New Roman" w:cs="FreeSans"/>
      <w:kern w:val="2"/>
      <w:sz w:val="24"/>
      <w:szCs w:val="24"/>
      <w:lang w:eastAsia="zh-CN" w:bidi="hi-IN"/>
    </w:rPr>
  </w:style>
  <w:style w:type="character" w:customStyle="1" w:styleId="GvdeMetniChar">
    <w:name w:val="Gövde Metni Char"/>
    <w:basedOn w:val="VarsaylanParagrafYazTipi"/>
    <w:link w:val="GvdeMetni"/>
    <w:rsid w:val="00160DE2"/>
    <w:rPr>
      <w:rFonts w:eastAsia="DejaVu Sans" w:cs="FreeSans"/>
      <w:kern w:val="2"/>
      <w:lang w:eastAsia="zh-CN" w:bidi="hi-IN"/>
    </w:rPr>
  </w:style>
  <w:style w:type="character" w:styleId="zlenenKpr">
    <w:name w:val="FollowedHyperlink"/>
    <w:basedOn w:val="VarsaylanParagrafYazTipi"/>
    <w:uiPriority w:val="99"/>
    <w:semiHidden/>
    <w:unhideWhenUsed/>
    <w:rsid w:val="000D6E65"/>
    <w:rPr>
      <w:color w:val="954F72" w:themeColor="followedHyperlink"/>
      <w:u w:val="single"/>
    </w:rPr>
  </w:style>
  <w:style w:type="character" w:customStyle="1" w:styleId="zmlenmeyenBahsetme1">
    <w:name w:val="Çözümlenmeyen Bahsetme1"/>
    <w:basedOn w:val="VarsaylanParagrafYazTipi"/>
    <w:uiPriority w:val="99"/>
    <w:semiHidden/>
    <w:unhideWhenUsed/>
    <w:rsid w:val="00E31BDC"/>
    <w:rPr>
      <w:color w:val="605E5C"/>
      <w:shd w:val="clear" w:color="auto" w:fill="E1DFDD"/>
    </w:rPr>
  </w:style>
  <w:style w:type="paragraph" w:styleId="Dzeltme">
    <w:name w:val="Revision"/>
    <w:hidden/>
    <w:uiPriority w:val="99"/>
    <w:semiHidden/>
    <w:rsid w:val="00A13259"/>
    <w:pPr>
      <w:spacing w:after="0" w:line="240" w:lineRule="auto"/>
    </w:pPr>
    <w:rPr>
      <w:rFonts w:asciiTheme="minorHAnsi" w:hAnsiTheme="minorHAnsi"/>
      <w:sz w:val="22"/>
      <w:szCs w:val="22"/>
    </w:rPr>
  </w:style>
  <w:style w:type="character" w:styleId="zmlenmeyenBahsetme">
    <w:name w:val="Unresolved Mention"/>
    <w:basedOn w:val="VarsaylanParagrafYazTipi"/>
    <w:uiPriority w:val="99"/>
    <w:semiHidden/>
    <w:unhideWhenUsed/>
    <w:rsid w:val="00C51D35"/>
    <w:rPr>
      <w:color w:val="605E5C"/>
      <w:shd w:val="clear" w:color="auto" w:fill="E1DFDD"/>
    </w:rPr>
  </w:style>
  <w:style w:type="paragraph" w:customStyle="1" w:styleId="Default">
    <w:name w:val="Default"/>
    <w:qFormat/>
    <w:rsid w:val="0004226F"/>
    <w:pPr>
      <w:suppressAutoHyphens/>
      <w:spacing w:after="0" w:line="240" w:lineRule="auto"/>
    </w:pPr>
    <w:rPr>
      <w:rFonts w:eastAsia="Calibri" w:cs="Times New Roman"/>
      <w:color w:val="000000"/>
    </w:rPr>
  </w:style>
  <w:style w:type="paragraph" w:customStyle="1" w:styleId="Style6">
    <w:name w:val="Style6"/>
    <w:basedOn w:val="Normal"/>
    <w:uiPriority w:val="99"/>
    <w:rsid w:val="00904F82"/>
    <w:pPr>
      <w:widowControl w:val="0"/>
      <w:autoSpaceDE w:val="0"/>
      <w:autoSpaceDN w:val="0"/>
      <w:adjustRightInd w:val="0"/>
      <w:spacing w:after="0" w:line="336" w:lineRule="exact"/>
      <w:ind w:firstLine="576"/>
      <w:jc w:val="both"/>
    </w:pPr>
    <w:rPr>
      <w:rFonts w:ascii="Times New Roman" w:eastAsia="Times New Roman" w:hAnsi="Times New Roman" w:cs="Times New Roman"/>
      <w:sz w:val="24"/>
      <w:szCs w:val="24"/>
      <w:lang w:eastAsia="tr-TR"/>
    </w:rPr>
  </w:style>
  <w:style w:type="table" w:styleId="ListeTablo4-Vurgu1">
    <w:name w:val="List Table 4 Accent 1"/>
    <w:basedOn w:val="NormalTablo"/>
    <w:uiPriority w:val="49"/>
    <w:rsid w:val="00F6440F"/>
    <w:pPr>
      <w:suppressAutoHyphens/>
      <w:spacing w:after="0" w:line="240" w:lineRule="auto"/>
    </w:pPr>
    <w:rPr>
      <w:rFonts w:asciiTheme="minorHAnsi" w:eastAsiaTheme="minorEastAsia" w:hAnsiTheme="minorHAnsi"/>
      <w:sz w:val="22"/>
      <w:szCs w:val="22"/>
      <w:lang w:eastAsia="tr-TR"/>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128731">
      <w:bodyDiv w:val="1"/>
      <w:marLeft w:val="0"/>
      <w:marRight w:val="0"/>
      <w:marTop w:val="0"/>
      <w:marBottom w:val="0"/>
      <w:divBdr>
        <w:top w:val="none" w:sz="0" w:space="0" w:color="auto"/>
        <w:left w:val="none" w:sz="0" w:space="0" w:color="auto"/>
        <w:bottom w:val="none" w:sz="0" w:space="0" w:color="auto"/>
        <w:right w:val="none" w:sz="0" w:space="0" w:color="auto"/>
      </w:divBdr>
    </w:div>
    <w:div w:id="596443821">
      <w:bodyDiv w:val="1"/>
      <w:marLeft w:val="0"/>
      <w:marRight w:val="0"/>
      <w:marTop w:val="0"/>
      <w:marBottom w:val="0"/>
      <w:divBdr>
        <w:top w:val="none" w:sz="0" w:space="0" w:color="auto"/>
        <w:left w:val="none" w:sz="0" w:space="0" w:color="auto"/>
        <w:bottom w:val="none" w:sz="0" w:space="0" w:color="auto"/>
        <w:right w:val="none" w:sz="0" w:space="0" w:color="auto"/>
      </w:divBdr>
    </w:div>
    <w:div w:id="724333593">
      <w:bodyDiv w:val="1"/>
      <w:marLeft w:val="0"/>
      <w:marRight w:val="0"/>
      <w:marTop w:val="0"/>
      <w:marBottom w:val="0"/>
      <w:divBdr>
        <w:top w:val="none" w:sz="0" w:space="0" w:color="auto"/>
        <w:left w:val="none" w:sz="0" w:space="0" w:color="auto"/>
        <w:bottom w:val="none" w:sz="0" w:space="0" w:color="auto"/>
        <w:right w:val="none" w:sz="0" w:space="0" w:color="auto"/>
      </w:divBdr>
    </w:div>
    <w:div w:id="767194195">
      <w:bodyDiv w:val="1"/>
      <w:marLeft w:val="0"/>
      <w:marRight w:val="0"/>
      <w:marTop w:val="0"/>
      <w:marBottom w:val="0"/>
      <w:divBdr>
        <w:top w:val="none" w:sz="0" w:space="0" w:color="auto"/>
        <w:left w:val="none" w:sz="0" w:space="0" w:color="auto"/>
        <w:bottom w:val="none" w:sz="0" w:space="0" w:color="auto"/>
        <w:right w:val="none" w:sz="0" w:space="0" w:color="auto"/>
      </w:divBdr>
    </w:div>
    <w:div w:id="1296832044">
      <w:bodyDiv w:val="1"/>
      <w:marLeft w:val="0"/>
      <w:marRight w:val="0"/>
      <w:marTop w:val="0"/>
      <w:marBottom w:val="0"/>
      <w:divBdr>
        <w:top w:val="none" w:sz="0" w:space="0" w:color="auto"/>
        <w:left w:val="none" w:sz="0" w:space="0" w:color="auto"/>
        <w:bottom w:val="none" w:sz="0" w:space="0" w:color="auto"/>
        <w:right w:val="none" w:sz="0" w:space="0" w:color="auto"/>
      </w:divBdr>
    </w:div>
    <w:div w:id="1459838403">
      <w:bodyDiv w:val="1"/>
      <w:marLeft w:val="0"/>
      <w:marRight w:val="0"/>
      <w:marTop w:val="0"/>
      <w:marBottom w:val="0"/>
      <w:divBdr>
        <w:top w:val="none" w:sz="0" w:space="0" w:color="auto"/>
        <w:left w:val="none" w:sz="0" w:space="0" w:color="auto"/>
        <w:bottom w:val="none" w:sz="0" w:space="0" w:color="auto"/>
        <w:right w:val="none" w:sz="0" w:space="0" w:color="auto"/>
      </w:divBdr>
    </w:div>
    <w:div w:id="1786146437">
      <w:bodyDiv w:val="1"/>
      <w:marLeft w:val="0"/>
      <w:marRight w:val="0"/>
      <w:marTop w:val="0"/>
      <w:marBottom w:val="0"/>
      <w:divBdr>
        <w:top w:val="none" w:sz="0" w:space="0" w:color="auto"/>
        <w:left w:val="none" w:sz="0" w:space="0" w:color="auto"/>
        <w:bottom w:val="none" w:sz="0" w:space="0" w:color="auto"/>
        <w:right w:val="none" w:sz="0" w:space="0" w:color="auto"/>
      </w:divBdr>
    </w:div>
    <w:div w:id="191242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tk.gov.tr/uploads/boarddecisions/sosyal-acidan-desteklenmesi-gereken-kesimlere-yonelik-tedbirlere-iliskin-usul-ve-esaslar/190-04-sosyal-acidan-desteklenmesi-gereken-kesimlere-yonelik-tedbirlere-iliskin-usul-ve-21-06-2018.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vzuat.gov.tr/mevzuat?MevzuatNo=24039&amp;MevzuatTur=7&amp;MevzuatTertip=5"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vzuat.gov.tr/mevzuat?MevzuatNo=24039&amp;MevzuatTur=7&amp;MevzuatTertip=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evzuat.gov.tr/mevzuat?MevzuatNo=24039&amp;MevzuatTur=7&amp;MevzuatTertip=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evzuat.gov.tr/mevzuat?MevzuatNo=24039&amp;MevzuatTur=7&amp;MevzuatTertip=5" TargetMode="External"/><Relationship Id="rId14"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2C221-A34F-4835-9F28-D6188770A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1579</Words>
  <Characters>9003</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2026-02-12T12:26:00Z</dcterms:created>
  <dcterms:modified xsi:type="dcterms:W3CDTF">2026-02-12T13:30:00Z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id_classification_kurumozel=d36d9a67-b760-4689-ad88-96381e595636</vt:lpwstr>
  </property>
  <property fmtid="{D5CDD505-2E9C-101B-9397-08002B2CF9AE}" pid="3" name="geodilabeluser">
    <vt:lpwstr>user=enes.dayan</vt:lpwstr>
  </property>
  <property fmtid="{D5CDD505-2E9C-101B-9397-08002B2CF9AE}" pid="4" name="geodilabeltime">
    <vt:lpwstr>datetime=2026-02-12T12:25:15.856Z</vt:lpwstr>
  </property>
</Properties>
</file>